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9F48E1" w14:textId="78214E94" w:rsidR="00DE1C53" w:rsidRPr="005432EB" w:rsidRDefault="003556D0" w:rsidP="6FAC2047">
      <w:pPr>
        <w:tabs>
          <w:tab w:val="right" w:pos="10800"/>
        </w:tabs>
        <w:rPr>
          <w:rFonts w:asciiTheme="minorHAnsi" w:eastAsia="Source Sans Pro" w:hAnsiTheme="minorHAnsi" w:cstheme="minorBidi"/>
          <w:sz w:val="12"/>
          <w:szCs w:val="12"/>
        </w:rPr>
      </w:pPr>
      <w:bookmarkStart w:id="0" w:name="_Hlk35009095"/>
      <w:bookmarkStart w:id="1" w:name="_Hlk35008909"/>
      <w:r w:rsidRPr="6FAC2047">
        <w:rPr>
          <w:rFonts w:asciiTheme="minorHAnsi" w:eastAsia="Source Sans Pro" w:hAnsiTheme="minorHAnsi" w:cstheme="minorBidi"/>
          <w:sz w:val="28"/>
          <w:szCs w:val="28"/>
        </w:rPr>
        <w:t xml:space="preserve">ICA </w:t>
      </w:r>
      <w:r w:rsidR="008F45E6" w:rsidRPr="6FAC2047">
        <w:rPr>
          <w:rFonts w:asciiTheme="minorHAnsi" w:eastAsia="Source Sans Pro" w:hAnsiTheme="minorHAnsi" w:cstheme="minorBidi"/>
          <w:sz w:val="28"/>
          <w:szCs w:val="28"/>
        </w:rPr>
        <w:t xml:space="preserve">Missouri - </w:t>
      </w:r>
      <w:r w:rsidR="009A2C3C" w:rsidRPr="6FAC2047">
        <w:rPr>
          <w:rFonts w:asciiTheme="minorHAnsi" w:eastAsia="Source Sans Pro" w:hAnsiTheme="minorHAnsi" w:cstheme="minorBidi"/>
          <w:sz w:val="28"/>
          <w:szCs w:val="28"/>
        </w:rPr>
        <w:t>PATH</w:t>
      </w:r>
      <w:r w:rsidR="00AE764C" w:rsidRPr="6FAC2047">
        <w:rPr>
          <w:rFonts w:asciiTheme="minorHAnsi" w:eastAsia="Source Sans Pro" w:hAnsiTheme="minorHAnsi" w:cstheme="minorBidi"/>
          <w:sz w:val="28"/>
          <w:szCs w:val="28"/>
        </w:rPr>
        <w:t xml:space="preserve"> </w:t>
      </w:r>
      <w:r w:rsidR="009E79C0" w:rsidRPr="6FAC2047">
        <w:rPr>
          <w:rFonts w:asciiTheme="minorHAnsi" w:eastAsia="Source Sans Pro" w:hAnsiTheme="minorHAnsi" w:cstheme="minorBidi"/>
          <w:sz w:val="28"/>
          <w:szCs w:val="28"/>
        </w:rPr>
        <w:t>Update</w:t>
      </w:r>
      <w:r w:rsidR="008F45E6" w:rsidRPr="6FAC2047">
        <w:rPr>
          <w:rFonts w:asciiTheme="minorHAnsi" w:eastAsia="Source Sans Pro" w:hAnsiTheme="minorHAnsi" w:cstheme="minorBidi"/>
          <w:sz w:val="28"/>
          <w:szCs w:val="28"/>
        </w:rPr>
        <w:t xml:space="preserve"> </w:t>
      </w:r>
      <w:r w:rsidR="009A2C3C" w:rsidRPr="6FAC2047">
        <w:rPr>
          <w:rFonts w:asciiTheme="minorHAnsi" w:eastAsia="Source Sans Pro" w:hAnsiTheme="minorHAnsi" w:cstheme="minorBidi"/>
          <w:sz w:val="28"/>
          <w:szCs w:val="28"/>
        </w:rPr>
        <w:t>– SO/SSO</w:t>
      </w:r>
      <w:r w:rsidR="0095128F" w:rsidRPr="6FAC2047">
        <w:rPr>
          <w:rFonts w:asciiTheme="minorHAnsi" w:eastAsia="Source Sans Pro" w:hAnsiTheme="minorHAnsi" w:cstheme="minorBidi"/>
          <w:sz w:val="28"/>
          <w:szCs w:val="28"/>
        </w:rPr>
        <w:t xml:space="preserve"> [FY202</w:t>
      </w:r>
      <w:r w:rsidR="482DCEEF" w:rsidRPr="6FAC2047">
        <w:rPr>
          <w:rFonts w:asciiTheme="minorHAnsi" w:eastAsia="Source Sans Pro" w:hAnsiTheme="minorHAnsi" w:cstheme="minorBidi"/>
          <w:sz w:val="28"/>
          <w:szCs w:val="28"/>
        </w:rPr>
        <w:t>6</w:t>
      </w:r>
      <w:r w:rsidR="0095128F" w:rsidRPr="6FAC2047">
        <w:rPr>
          <w:rFonts w:asciiTheme="minorHAnsi" w:eastAsia="Source Sans Pro" w:hAnsiTheme="minorHAnsi" w:cstheme="minorBidi"/>
          <w:sz w:val="28"/>
          <w:szCs w:val="28"/>
        </w:rPr>
        <w:t>]</w:t>
      </w:r>
      <w:r>
        <w:tab/>
      </w:r>
      <w:r w:rsidR="003F638E" w:rsidRPr="6FAC2047">
        <w:rPr>
          <w:rFonts w:asciiTheme="minorHAnsi" w:eastAsia="Source Sans Pro" w:hAnsiTheme="minorHAnsi" w:cstheme="minorBidi"/>
          <w:sz w:val="28"/>
          <w:szCs w:val="28"/>
        </w:rPr>
        <w:t>Adult</w:t>
      </w:r>
      <w:r w:rsidR="00DD0B38" w:rsidRPr="6FAC2047">
        <w:rPr>
          <w:rFonts w:asciiTheme="minorHAnsi" w:eastAsia="Source Sans Pro" w:hAnsiTheme="minorHAnsi" w:cstheme="minorBidi"/>
          <w:sz w:val="28"/>
          <w:szCs w:val="28"/>
        </w:rPr>
        <w:t>/HoH</w:t>
      </w:r>
      <w:r>
        <w:tab/>
      </w:r>
    </w:p>
    <w:p w14:paraId="1E1880CB" w14:textId="77777777" w:rsidR="001C1DEE" w:rsidRPr="00EE01D3" w:rsidRDefault="00BE7BED" w:rsidP="001C1DEE">
      <w:pPr>
        <w:tabs>
          <w:tab w:val="right" w:leader="underscore" w:pos="10800"/>
        </w:tabs>
        <w:rPr>
          <w:rFonts w:asciiTheme="minorHAnsi" w:eastAsia="Source Sans Pro" w:hAnsiTheme="minorHAnsi" w:cstheme="minorHAnsi"/>
          <w:sz w:val="8"/>
          <w:szCs w:val="8"/>
        </w:rPr>
      </w:pPr>
      <w:proofErr w:type="gramStart"/>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w:t>
      </w:r>
      <w:proofErr w:type="gramEnd"/>
      <w:r w:rsidR="008D5638" w:rsidRPr="00D827A6">
        <w:rPr>
          <w:rFonts w:asciiTheme="minorHAnsi" w:eastAsia="Source Sans Pro" w:hAnsiTheme="minorHAnsi" w:cstheme="minorHAnsi"/>
          <w:sz w:val="18"/>
          <w:szCs w:val="18"/>
        </w:rPr>
        <w:t>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w:t>
      </w:r>
      <w:proofErr w:type="gramStart"/>
      <w:r w:rsidR="008D5638" w:rsidRPr="00D827A6">
        <w:rPr>
          <w:rFonts w:asciiTheme="minorHAnsi" w:eastAsia="Source Sans Pro" w:hAnsiTheme="minorHAnsi" w:cstheme="minorHAnsi"/>
          <w:sz w:val="18"/>
          <w:szCs w:val="18"/>
        </w:rPr>
        <w:t>_/_</w:t>
      </w:r>
      <w:proofErr w:type="gramEnd"/>
      <w:r w:rsidR="008D5638" w:rsidRPr="00D827A6">
        <w:rPr>
          <w:rFonts w:asciiTheme="minorHAnsi" w:eastAsia="Source Sans Pro" w:hAnsiTheme="minorHAnsi" w:cstheme="minorHAnsi"/>
          <w:sz w:val="18"/>
          <w:szCs w:val="18"/>
        </w:rPr>
        <w:t>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EE01D3" w:rsidRDefault="00F6028D" w:rsidP="00F32216">
      <w:pPr>
        <w:rPr>
          <w:rFonts w:asciiTheme="minorHAnsi" w:eastAsia="Source Sans Pro" w:hAnsiTheme="minorHAnsi" w:cstheme="minorHAnsi"/>
          <w:b/>
          <w:sz w:val="8"/>
          <w:szCs w:val="8"/>
          <w:u w:val="single"/>
        </w:rPr>
      </w:pPr>
    </w:p>
    <w:p w14:paraId="60645535" w14:textId="0FF2A492" w:rsidR="00903958" w:rsidRPr="00D827A6" w:rsidRDefault="00903958" w:rsidP="00EE01D3">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EE01D3" w:rsidRPr="00D827A6" w14:paraId="789E3699" w14:textId="77777777" w:rsidTr="005E6463">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A014FC3" w14:textId="0F99C962" w:rsidR="00EE01D3" w:rsidRPr="00D827A6" w:rsidRDefault="00AA0184" w:rsidP="005E6463">
            <w:pPr>
              <w:jc w:val="center"/>
              <w:rPr>
                <w:rFonts w:asciiTheme="minorHAnsi" w:eastAsia="Source Sans Pro" w:hAnsiTheme="minorHAnsi" w:cstheme="minorHAnsi"/>
                <w:sz w:val="18"/>
                <w:szCs w:val="18"/>
              </w:rPr>
            </w:pPr>
            <w:r w:rsidRPr="00AA0184">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F5DB2B8" w14:textId="77777777" w:rsidR="00EE01D3" w:rsidRPr="00D827A6" w:rsidRDefault="00EE01D3"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2925C8E5" w14:textId="03BAFA29" w:rsidR="007F10DC" w:rsidRDefault="007F10DC" w:rsidP="004C44A3">
      <w:pPr>
        <w:spacing w:line="300" w:lineRule="auto"/>
        <w:rPr>
          <w:rFonts w:asciiTheme="minorHAnsi" w:eastAsia="Source Sans Pro" w:hAnsiTheme="minorHAnsi" w:cstheme="minorHAnsi"/>
          <w:b/>
          <w:sz w:val="12"/>
          <w:szCs w:val="8"/>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800"/>
      </w:tblGrid>
      <w:tr w:rsidR="00672050" w:rsidRPr="00D827A6" w14:paraId="4176397F" w14:textId="77777777" w:rsidTr="005E6463">
        <w:tc>
          <w:tcPr>
            <w:tcW w:w="5000" w:type="pct"/>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800"/>
            </w:tblGrid>
            <w:tr w:rsidR="00672050" w14:paraId="3B7AA5E2" w14:textId="77777777" w:rsidTr="005E6463">
              <w:tc>
                <w:tcPr>
                  <w:tcW w:w="5000" w:type="pct"/>
                  <w:hideMark/>
                </w:tcPr>
                <w:p w14:paraId="4B55F3E6" w14:textId="77777777" w:rsidR="00672050" w:rsidRDefault="00672050" w:rsidP="005E6463">
                  <w:pPr>
                    <w:spacing w:line="256"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Current Living Situation</w:t>
                  </w:r>
                </w:p>
              </w:tc>
            </w:tr>
          </w:tbl>
          <w:p w14:paraId="6B3A9515" w14:textId="77777777" w:rsidR="00672050" w:rsidRPr="00D827A6" w:rsidRDefault="00672050" w:rsidP="005E6463">
            <w:pPr>
              <w:spacing w:before="120" w:line="259" w:lineRule="auto"/>
              <w:rPr>
                <w:rFonts w:asciiTheme="minorHAnsi" w:eastAsia="Source Sans Pro" w:hAnsiTheme="minorHAnsi" w:cstheme="minorHAnsi"/>
                <w:b/>
                <w:sz w:val="18"/>
                <w:szCs w:val="18"/>
                <w:u w:val="single"/>
              </w:rPr>
            </w:pPr>
            <w:r w:rsidRPr="00D827A6">
              <w:rPr>
                <w:rFonts w:asciiTheme="minorHAnsi" w:eastAsia="Source Sans Pro" w:hAnsiTheme="minorHAnsi" w:cstheme="minorHAnsi"/>
                <w:b/>
                <w:sz w:val="18"/>
                <w:szCs w:val="18"/>
              </w:rPr>
              <w:t>Date:</w:t>
            </w:r>
            <w:r w:rsidRPr="00D827A6">
              <w:rPr>
                <w:rFonts w:asciiTheme="minorHAnsi" w:eastAsia="Source Sans Pro" w:hAnsiTheme="minorHAnsi" w:cstheme="minorHAnsi"/>
                <w:sz w:val="18"/>
                <w:szCs w:val="18"/>
              </w:rPr>
              <w:t xml:space="preserve">    _________/________/________________    </w:t>
            </w:r>
          </w:p>
        </w:tc>
      </w:tr>
      <w:tr w:rsidR="00672050" w:rsidRPr="00D827A6" w14:paraId="62F5AA71" w14:textId="77777777" w:rsidTr="005E6463">
        <w:trPr>
          <w:trHeight w:val="108"/>
        </w:trPr>
        <w:tc>
          <w:tcPr>
            <w:tcW w:w="5000" w:type="pct"/>
            <w:vAlign w:val="bottom"/>
          </w:tcPr>
          <w:p w14:paraId="6F888225" w14:textId="77777777" w:rsidR="00672050" w:rsidRPr="000E5C63" w:rsidRDefault="00672050" w:rsidP="005E6463">
            <w:pPr>
              <w:tabs>
                <w:tab w:val="left" w:pos="810"/>
                <w:tab w:val="left" w:pos="2160"/>
                <w:tab w:val="left" w:pos="7200"/>
                <w:tab w:val="left" w:pos="9270"/>
              </w:tabs>
              <w:spacing w:before="120" w:line="259" w:lineRule="auto"/>
              <w:rPr>
                <w:rFonts w:asciiTheme="minorHAnsi" w:eastAsia="Source Sans Pro" w:hAnsiTheme="minorHAnsi" w:cstheme="minorHAnsi"/>
                <w:b/>
                <w:sz w:val="20"/>
                <w:szCs w:val="20"/>
              </w:rPr>
            </w:pPr>
            <w:r w:rsidRPr="000E5C63">
              <w:rPr>
                <w:rFonts w:asciiTheme="minorHAnsi" w:eastAsia="Source Sans Pro" w:hAnsiTheme="minorHAnsi" w:cstheme="minorHAnsi"/>
                <w:b/>
                <w:sz w:val="20"/>
                <w:szCs w:val="20"/>
              </w:rPr>
              <w:t>Current living situation (Where is the client staying right now?)</w:t>
            </w:r>
          </w:p>
        </w:tc>
      </w:tr>
      <w:tr w:rsidR="00672050" w:rsidRPr="00D827A6" w14:paraId="2AB5ED4B" w14:textId="77777777" w:rsidTr="005E6463">
        <w:trPr>
          <w:trHeight w:val="1186"/>
        </w:trPr>
        <w:tc>
          <w:tcPr>
            <w:tcW w:w="5000" w:type="pct"/>
            <w:shd w:val="clear" w:color="auto" w:fill="F2F2F2" w:themeFill="background1" w:themeFillShade="F2"/>
          </w:tcPr>
          <w:p w14:paraId="0598AB90" w14:textId="77777777" w:rsidR="00672050" w:rsidRPr="001F53BD" w:rsidRDefault="00672050" w:rsidP="005E6463">
            <w:pPr>
              <w:tabs>
                <w:tab w:val="left" w:pos="2880"/>
                <w:tab w:val="right" w:pos="4950"/>
              </w:tabs>
              <w:spacing w:line="259" w:lineRule="auto"/>
              <w:ind w:left="90"/>
              <w:rPr>
                <w:rFonts w:asciiTheme="minorHAnsi" w:eastAsia="Source Sans Pro" w:hAnsiTheme="minorHAnsi" w:cstheme="minorHAnsi"/>
                <w:sz w:val="18"/>
                <w:szCs w:val="18"/>
              </w:rPr>
            </w:pPr>
            <w:r w:rsidRPr="001F53BD">
              <w:rPr>
                <w:rFonts w:ascii="Wingdings 2" w:eastAsia="Wingdings 2" w:hAnsi="Wingdings 2" w:cs="Wingdings 2"/>
                <w:sz w:val="18"/>
                <w:szCs w:val="18"/>
              </w:rPr>
              <w:t>£</w:t>
            </w:r>
            <w:r w:rsidRPr="001F53BD">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4CFA661D" w14:textId="77777777" w:rsidR="00672050" w:rsidRPr="001F53BD" w:rsidRDefault="00672050" w:rsidP="005E6463">
            <w:pPr>
              <w:tabs>
                <w:tab w:val="left" w:pos="2880"/>
                <w:tab w:val="right" w:pos="4950"/>
              </w:tabs>
              <w:spacing w:line="259" w:lineRule="auto"/>
              <w:ind w:left="90"/>
              <w:rPr>
                <w:rFonts w:asciiTheme="minorHAnsi" w:eastAsia="Source Sans Pro" w:hAnsiTheme="minorHAnsi" w:cstheme="minorHAnsi"/>
                <w:sz w:val="18"/>
                <w:szCs w:val="18"/>
              </w:rPr>
            </w:pPr>
            <w:r w:rsidRPr="001F53BD">
              <w:rPr>
                <w:rFonts w:ascii="Wingdings 2" w:eastAsia="Wingdings 2" w:hAnsi="Wingdings 2" w:cs="Wingdings 2"/>
                <w:sz w:val="18"/>
                <w:szCs w:val="18"/>
              </w:rPr>
              <w:t>£</w:t>
            </w:r>
            <w:r w:rsidRPr="001F53BD">
              <w:rPr>
                <w:rFonts w:asciiTheme="minorHAnsi" w:eastAsia="Source Sans Pro" w:hAnsiTheme="minorHAnsi" w:cstheme="minorHAnsi"/>
                <w:sz w:val="18"/>
                <w:szCs w:val="18"/>
              </w:rPr>
              <w:t xml:space="preserve"> Emergency shelter, including hotel or motel paid for with emergency shelter voucher, or RHY funded host home shelter</w:t>
            </w:r>
          </w:p>
          <w:p w14:paraId="3D2C4638" w14:textId="77777777" w:rsidR="00672050" w:rsidRPr="001F53BD" w:rsidRDefault="00672050" w:rsidP="005E6463">
            <w:pPr>
              <w:tabs>
                <w:tab w:val="left" w:pos="2880"/>
                <w:tab w:val="right" w:pos="4950"/>
              </w:tabs>
              <w:spacing w:line="259" w:lineRule="auto"/>
              <w:ind w:left="90"/>
              <w:rPr>
                <w:rFonts w:asciiTheme="minorHAnsi" w:eastAsia="Source Sans Pro" w:hAnsiTheme="minorHAnsi" w:cstheme="minorHAnsi"/>
                <w:sz w:val="18"/>
                <w:szCs w:val="18"/>
              </w:rPr>
            </w:pPr>
            <w:r w:rsidRPr="001F53BD">
              <w:rPr>
                <w:rFonts w:ascii="Wingdings 2" w:eastAsia="Wingdings 2" w:hAnsi="Wingdings 2" w:cs="Wingdings 2"/>
                <w:sz w:val="18"/>
                <w:szCs w:val="18"/>
              </w:rPr>
              <w:t>£</w:t>
            </w:r>
            <w:r w:rsidRPr="001F53BD">
              <w:rPr>
                <w:rFonts w:asciiTheme="minorHAnsi" w:eastAsia="Source Sans Pro" w:hAnsiTheme="minorHAnsi" w:cstheme="minorHAnsi"/>
                <w:sz w:val="18"/>
                <w:szCs w:val="18"/>
              </w:rPr>
              <w:t xml:space="preserve"> Safe haven</w:t>
            </w:r>
          </w:p>
          <w:p w14:paraId="668EAA75" w14:textId="3522700B" w:rsidR="00672050" w:rsidRPr="00D827A6" w:rsidRDefault="00AA0184"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72050" w:rsidRPr="00D827A6">
              <w:rPr>
                <w:rFonts w:asciiTheme="minorHAnsi" w:eastAsia="Source Sans Pro" w:hAnsiTheme="minorHAnsi" w:cstheme="minorHAnsi"/>
                <w:sz w:val="18"/>
                <w:szCs w:val="18"/>
              </w:rPr>
              <w:t xml:space="preserve"> Other (specify): __________________ </w:t>
            </w:r>
          </w:p>
          <w:p w14:paraId="0A2E3BB9" w14:textId="4BEAEC11" w:rsidR="00672050" w:rsidRPr="001F53BD" w:rsidRDefault="00AA0184"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72050" w:rsidRPr="00D827A6">
              <w:rPr>
                <w:rFonts w:asciiTheme="minorHAnsi" w:eastAsia="Source Sans Pro" w:hAnsiTheme="minorHAnsi" w:cstheme="minorHAnsi"/>
                <w:sz w:val="18"/>
                <w:szCs w:val="18"/>
              </w:rPr>
              <w:t xml:space="preserve"> Worker unable to determine</w:t>
            </w:r>
          </w:p>
        </w:tc>
      </w:tr>
    </w:tbl>
    <w:p w14:paraId="47FCE124" w14:textId="77777777" w:rsidR="00672050" w:rsidRDefault="00672050" w:rsidP="004C44A3">
      <w:pPr>
        <w:spacing w:line="300" w:lineRule="auto"/>
        <w:rPr>
          <w:rFonts w:asciiTheme="minorHAnsi" w:eastAsia="Source Sans Pro" w:hAnsiTheme="minorHAnsi" w:cstheme="minorHAnsi"/>
          <w:b/>
          <w:sz w:val="12"/>
          <w:szCs w:val="8"/>
          <w:u w:val="single"/>
        </w:rPr>
      </w:pPr>
    </w:p>
    <w:p w14:paraId="27298034" w14:textId="77777777" w:rsidR="007F10DC" w:rsidRPr="00D827A6" w:rsidRDefault="007F10DC" w:rsidP="007F10DC">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Date of Engagement</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7F10DC" w:rsidRPr="00D271AE" w14:paraId="50F5E754" w14:textId="77777777" w:rsidTr="00654BBE">
        <w:tc>
          <w:tcPr>
            <w:tcW w:w="0" w:type="auto"/>
            <w:vAlign w:val="center"/>
          </w:tcPr>
          <w:p w14:paraId="7E2800C3" w14:textId="7724FC7B" w:rsidR="007F10DC" w:rsidRPr="00D271AE" w:rsidRDefault="00AA0184" w:rsidP="00654BBE">
            <w:pPr>
              <w:jc w:val="center"/>
              <w:rPr>
                <w:rFonts w:asciiTheme="minorHAnsi" w:eastAsia="Source Sans Pro" w:hAnsiTheme="minorHAnsi" w:cstheme="minorHAnsi"/>
                <w:bCs/>
                <w:szCs w:val="18"/>
              </w:rPr>
            </w:pPr>
            <w:r w:rsidRPr="00AA0184">
              <w:rPr>
                <w:rFonts w:asciiTheme="minorHAnsi" w:eastAsia="Webdings" w:hAnsiTheme="minorHAnsi" w:cstheme="minorHAnsi" w:hint="eastAsia"/>
                <w:bCs/>
                <w:szCs w:val="18"/>
              </w:rPr>
              <w:t>ⓘ</w:t>
            </w:r>
          </w:p>
        </w:tc>
        <w:tc>
          <w:tcPr>
            <w:tcW w:w="0" w:type="auto"/>
            <w:vAlign w:val="center"/>
          </w:tcPr>
          <w:p w14:paraId="5FB229AE" w14:textId="77777777" w:rsidR="007F10DC" w:rsidRPr="005C01BB" w:rsidRDefault="007F10DC" w:rsidP="00654BBE">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 xml:space="preserve">Record the date of the first </w:t>
            </w:r>
            <w:r>
              <w:rPr>
                <w:rFonts w:asciiTheme="minorHAnsi" w:eastAsia="Source Sans Pro" w:hAnsiTheme="minorHAnsi" w:cstheme="minorHAnsi"/>
                <w:bCs/>
                <w:sz w:val="18"/>
                <w:szCs w:val="18"/>
              </w:rPr>
              <w:t>time the client expressed an interest in working together on a housing plan. This must be on or after the project start date. Leave blank if the client has not yet expressed an interest in working on a housing plan.</w:t>
            </w:r>
          </w:p>
        </w:tc>
      </w:tr>
    </w:tbl>
    <w:p w14:paraId="04B869AB" w14:textId="77777777" w:rsidR="007F10DC" w:rsidRPr="00EC0A68" w:rsidRDefault="007F10DC" w:rsidP="007F10DC">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810"/>
        <w:gridCol w:w="3386"/>
      </w:tblGrid>
      <w:tr w:rsidR="007F10DC" w:rsidRPr="00D827A6" w14:paraId="7B16F31A" w14:textId="77777777" w:rsidTr="00654BBE">
        <w:tc>
          <w:tcPr>
            <w:tcW w:w="0" w:type="auto"/>
          </w:tcPr>
          <w:p w14:paraId="31BA8B08" w14:textId="77777777" w:rsidR="007F10DC" w:rsidRPr="00D827A6" w:rsidRDefault="007F10DC" w:rsidP="00654BBE">
            <w:pPr>
              <w:rPr>
                <w:rFonts w:asciiTheme="minorHAnsi" w:hAnsiTheme="minorHAnsi" w:cstheme="minorHAnsi"/>
                <w:b/>
                <w:bCs/>
                <w:sz w:val="18"/>
                <w:szCs w:val="18"/>
              </w:rPr>
            </w:pPr>
            <w:r w:rsidRPr="00D827A6">
              <w:rPr>
                <w:rFonts w:asciiTheme="minorHAnsi" w:hAnsiTheme="minorHAnsi" w:cstheme="minorHAnsi"/>
                <w:b/>
                <w:bCs/>
                <w:sz w:val="18"/>
                <w:szCs w:val="18"/>
              </w:rPr>
              <w:t>Date of Engagement</w:t>
            </w:r>
          </w:p>
        </w:tc>
        <w:tc>
          <w:tcPr>
            <w:tcW w:w="0" w:type="auto"/>
          </w:tcPr>
          <w:p w14:paraId="5C747770" w14:textId="77777777" w:rsidR="007F10DC" w:rsidRPr="00D827A6" w:rsidRDefault="007F10DC" w:rsidP="00654BBE">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3A793078" w14:textId="77777777" w:rsidR="007F10DC" w:rsidRPr="008A7E90" w:rsidRDefault="007F10DC" w:rsidP="007F10DC">
      <w:pPr>
        <w:rPr>
          <w:rFonts w:asciiTheme="minorHAnsi" w:hAnsiTheme="minorHAnsi" w:cstheme="minorHAnsi"/>
          <w:sz w:val="12"/>
          <w:szCs w:val="12"/>
        </w:rPr>
      </w:pPr>
    </w:p>
    <w:p w14:paraId="56454788" w14:textId="77777777" w:rsidR="007F10DC" w:rsidRPr="00D827A6" w:rsidRDefault="007F10DC" w:rsidP="007F10DC">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PATH Status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7F10DC" w:rsidRPr="00D271AE" w14:paraId="6E9C1471" w14:textId="77777777" w:rsidTr="00654BBE">
        <w:tc>
          <w:tcPr>
            <w:tcW w:w="0" w:type="auto"/>
            <w:vAlign w:val="center"/>
          </w:tcPr>
          <w:p w14:paraId="3AD60160" w14:textId="7A216060" w:rsidR="007F10DC" w:rsidRPr="00D271AE" w:rsidRDefault="00AA0184" w:rsidP="00654BBE">
            <w:pPr>
              <w:jc w:val="center"/>
              <w:rPr>
                <w:rFonts w:asciiTheme="minorHAnsi" w:eastAsia="Source Sans Pro" w:hAnsiTheme="minorHAnsi" w:cstheme="minorHAnsi"/>
                <w:bCs/>
                <w:szCs w:val="18"/>
              </w:rPr>
            </w:pPr>
            <w:r w:rsidRPr="00AA0184">
              <w:rPr>
                <w:rFonts w:ascii="MS Gothic" w:eastAsia="MS Gothic" w:hAnsi="MS Gothic" w:cs="MS Gothic" w:hint="eastAsia"/>
                <w:bCs/>
                <w:szCs w:val="18"/>
              </w:rPr>
              <w:t>ⓘ</w:t>
            </w:r>
          </w:p>
        </w:tc>
        <w:tc>
          <w:tcPr>
            <w:tcW w:w="0" w:type="auto"/>
            <w:vAlign w:val="center"/>
          </w:tcPr>
          <w:p w14:paraId="3EFF98F7" w14:textId="77777777" w:rsidR="007F10DC" w:rsidRPr="005C01BB" w:rsidRDefault="007F10DC" w:rsidP="00654BBE">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Record the date on which the client’s eligibility for PATH was determined, as well as the details about that determination. This date must be on or after the date of engagement. Leave blank if the client’s eligibility for PATH has not yet been determined.</w:t>
            </w:r>
          </w:p>
        </w:tc>
      </w:tr>
    </w:tbl>
    <w:p w14:paraId="74C935A6" w14:textId="77777777" w:rsidR="007F10DC" w:rsidRPr="00AB7880" w:rsidRDefault="007F10DC" w:rsidP="007F10DC">
      <w:pPr>
        <w:rPr>
          <w:rFonts w:asciiTheme="minorHAnsi" w:hAnsiTheme="minorHAnsi" w:cstheme="minorHAnsi"/>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2675"/>
        <w:gridCol w:w="1757"/>
        <w:gridCol w:w="1860"/>
      </w:tblGrid>
      <w:tr w:rsidR="007F10DC" w:rsidRPr="00D827A6" w14:paraId="708C541E" w14:textId="77777777" w:rsidTr="00654BBE">
        <w:tc>
          <w:tcPr>
            <w:tcW w:w="0" w:type="auto"/>
          </w:tcPr>
          <w:p w14:paraId="661C1238" w14:textId="77777777" w:rsidR="007F10DC" w:rsidRPr="00D827A6" w:rsidRDefault="007F10DC" w:rsidP="00654BBE">
            <w:pPr>
              <w:rPr>
                <w:rFonts w:asciiTheme="minorHAnsi" w:hAnsiTheme="minorHAnsi" w:cstheme="minorHAnsi"/>
                <w:b/>
                <w:bCs/>
                <w:sz w:val="18"/>
                <w:szCs w:val="18"/>
              </w:rPr>
            </w:pPr>
            <w:r w:rsidRPr="00D827A6">
              <w:rPr>
                <w:rFonts w:asciiTheme="minorHAnsi" w:hAnsiTheme="minorHAnsi" w:cstheme="minorHAnsi"/>
                <w:b/>
                <w:bCs/>
                <w:sz w:val="18"/>
                <w:szCs w:val="18"/>
              </w:rPr>
              <w:t xml:space="preserve">Date of </w:t>
            </w:r>
            <w:r>
              <w:rPr>
                <w:rFonts w:asciiTheme="minorHAnsi" w:hAnsiTheme="minorHAnsi" w:cstheme="minorHAnsi"/>
                <w:b/>
                <w:bCs/>
                <w:sz w:val="18"/>
                <w:szCs w:val="18"/>
              </w:rPr>
              <w:t>Status Determination</w:t>
            </w:r>
          </w:p>
        </w:tc>
        <w:tc>
          <w:tcPr>
            <w:tcW w:w="0" w:type="auto"/>
            <w:gridSpan w:val="2"/>
          </w:tcPr>
          <w:p w14:paraId="5DF3E45B" w14:textId="77777777" w:rsidR="007F10DC" w:rsidRPr="00D827A6" w:rsidRDefault="007F10DC" w:rsidP="00654BBE">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r w:rsidR="007F10DC" w:rsidRPr="00D827A6" w14:paraId="22797B3B" w14:textId="77777777" w:rsidTr="00654BBE">
        <w:tc>
          <w:tcPr>
            <w:tcW w:w="0" w:type="auto"/>
            <w:shd w:val="clear" w:color="auto" w:fill="F2F2F2" w:themeFill="background1" w:themeFillShade="F2"/>
          </w:tcPr>
          <w:p w14:paraId="5283F3AA" w14:textId="77777777" w:rsidR="007F10DC" w:rsidRPr="00D827A6" w:rsidRDefault="007F10DC" w:rsidP="00654BBE">
            <w:pPr>
              <w:rPr>
                <w:rFonts w:asciiTheme="minorHAnsi" w:hAnsiTheme="minorHAnsi" w:cstheme="minorHAnsi"/>
                <w:b/>
                <w:bCs/>
                <w:sz w:val="18"/>
                <w:szCs w:val="18"/>
              </w:rPr>
            </w:pPr>
            <w:r>
              <w:rPr>
                <w:rFonts w:asciiTheme="minorHAnsi" w:hAnsiTheme="minorHAnsi" w:cstheme="minorHAnsi"/>
                <w:b/>
                <w:bCs/>
                <w:sz w:val="18"/>
                <w:szCs w:val="18"/>
              </w:rPr>
              <w:t>Client Became Enrolled in PATH</w:t>
            </w:r>
          </w:p>
        </w:tc>
        <w:tc>
          <w:tcPr>
            <w:tcW w:w="0" w:type="auto"/>
            <w:shd w:val="clear" w:color="auto" w:fill="F2F2F2" w:themeFill="background1" w:themeFillShade="F2"/>
          </w:tcPr>
          <w:p w14:paraId="2B27A8D6" w14:textId="5ABD6B00" w:rsidR="007F10DC" w:rsidRPr="00D827A6" w:rsidRDefault="00AA0184"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F10DC" w:rsidRPr="00D827A6">
              <w:rPr>
                <w:rFonts w:asciiTheme="minorHAnsi" w:eastAsia="Source Sans Pro" w:hAnsiTheme="minorHAnsi" w:cstheme="minorHAnsi"/>
                <w:sz w:val="18"/>
                <w:szCs w:val="18"/>
              </w:rPr>
              <w:t xml:space="preserve"> No</w:t>
            </w:r>
          </w:p>
        </w:tc>
        <w:tc>
          <w:tcPr>
            <w:tcW w:w="0" w:type="auto"/>
            <w:shd w:val="clear" w:color="auto" w:fill="F2F2F2" w:themeFill="background1" w:themeFillShade="F2"/>
          </w:tcPr>
          <w:p w14:paraId="2B84D8AF" w14:textId="446F4EA3" w:rsidR="007F10DC" w:rsidRPr="00D827A6" w:rsidRDefault="00AA0184" w:rsidP="00654BBE">
            <w:pPr>
              <w:rPr>
                <w:rFonts w:asciiTheme="minorHAnsi" w:hAnsiTheme="minorHAnsi" w:cstheme="minorHAnsi"/>
                <w:sz w:val="18"/>
                <w:szCs w:val="18"/>
              </w:rPr>
            </w:pPr>
            <w:r>
              <w:rPr>
                <w:rFonts w:ascii="Segoe UI Symbol" w:eastAsia="Wingdings 2" w:hAnsi="Segoe UI Symbol" w:cs="Segoe UI Symbol"/>
                <w:sz w:val="18"/>
                <w:szCs w:val="18"/>
              </w:rPr>
              <w:t>☐</w:t>
            </w:r>
            <w:r w:rsidR="007F10DC" w:rsidRPr="00D827A6">
              <w:rPr>
                <w:rFonts w:asciiTheme="minorHAnsi" w:eastAsia="Source Sans Pro" w:hAnsiTheme="minorHAnsi" w:cstheme="minorHAnsi"/>
                <w:sz w:val="18"/>
                <w:szCs w:val="18"/>
              </w:rPr>
              <w:t xml:space="preserve"> Yes</w:t>
            </w:r>
          </w:p>
        </w:tc>
      </w:tr>
      <w:tr w:rsidR="007F10DC" w:rsidRPr="00D827A6" w14:paraId="20076A59" w14:textId="77777777" w:rsidTr="00654BBE">
        <w:tc>
          <w:tcPr>
            <w:tcW w:w="0" w:type="auto"/>
          </w:tcPr>
          <w:p w14:paraId="29794F1E" w14:textId="77777777" w:rsidR="007F10DC" w:rsidRDefault="007F10DC" w:rsidP="00654BBE">
            <w:pPr>
              <w:rPr>
                <w:rFonts w:asciiTheme="minorHAnsi" w:hAnsiTheme="minorHAnsi" w:cstheme="minorHAnsi"/>
                <w:b/>
                <w:bCs/>
                <w:sz w:val="18"/>
                <w:szCs w:val="18"/>
              </w:rPr>
            </w:pPr>
            <w:r>
              <w:rPr>
                <w:rFonts w:asciiTheme="minorHAnsi" w:hAnsiTheme="minorHAnsi" w:cstheme="minorHAnsi"/>
                <w:b/>
                <w:bCs/>
                <w:sz w:val="18"/>
                <w:szCs w:val="18"/>
              </w:rPr>
              <w:t xml:space="preserve">     If no, reason not enrolled</w:t>
            </w:r>
          </w:p>
        </w:tc>
        <w:tc>
          <w:tcPr>
            <w:tcW w:w="0" w:type="auto"/>
            <w:gridSpan w:val="2"/>
          </w:tcPr>
          <w:p w14:paraId="2DDCECB8" w14:textId="1AA22DD0" w:rsidR="007F10DC" w:rsidRDefault="00AA0184"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F10DC" w:rsidRPr="00D827A6">
              <w:rPr>
                <w:rFonts w:asciiTheme="minorHAnsi" w:eastAsia="Source Sans Pro" w:hAnsiTheme="minorHAnsi" w:cstheme="minorHAnsi"/>
                <w:sz w:val="18"/>
                <w:szCs w:val="18"/>
              </w:rPr>
              <w:t xml:space="preserve"> </w:t>
            </w:r>
            <w:r w:rsidR="007F10DC">
              <w:rPr>
                <w:rFonts w:asciiTheme="minorHAnsi" w:eastAsia="Source Sans Pro" w:hAnsiTheme="minorHAnsi" w:cstheme="minorHAnsi"/>
                <w:sz w:val="18"/>
                <w:szCs w:val="18"/>
              </w:rPr>
              <w:t>Client was found ineligible for PATH</w:t>
            </w:r>
          </w:p>
          <w:p w14:paraId="0F7218E0" w14:textId="34EBA634" w:rsidR="007F10DC" w:rsidRDefault="00AA0184"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F10DC" w:rsidRPr="00D827A6">
              <w:rPr>
                <w:rFonts w:asciiTheme="minorHAnsi" w:eastAsia="Source Sans Pro" w:hAnsiTheme="minorHAnsi" w:cstheme="minorHAnsi"/>
                <w:sz w:val="18"/>
                <w:szCs w:val="18"/>
              </w:rPr>
              <w:t xml:space="preserve"> </w:t>
            </w:r>
            <w:r w:rsidR="007F10DC">
              <w:rPr>
                <w:rFonts w:asciiTheme="minorHAnsi" w:eastAsia="Source Sans Pro" w:hAnsiTheme="minorHAnsi" w:cstheme="minorHAnsi"/>
                <w:sz w:val="18"/>
                <w:szCs w:val="18"/>
              </w:rPr>
              <w:t xml:space="preserve">Client was not enrolled for other </w:t>
            </w:r>
            <w:proofErr w:type="gramStart"/>
            <w:r w:rsidR="007F10DC">
              <w:rPr>
                <w:rFonts w:asciiTheme="minorHAnsi" w:eastAsia="Source Sans Pro" w:hAnsiTheme="minorHAnsi" w:cstheme="minorHAnsi"/>
                <w:sz w:val="18"/>
                <w:szCs w:val="18"/>
              </w:rPr>
              <w:t>reason</w:t>
            </w:r>
            <w:proofErr w:type="gramEnd"/>
            <w:r w:rsidR="007F10DC">
              <w:rPr>
                <w:rFonts w:asciiTheme="minorHAnsi" w:eastAsia="Source Sans Pro" w:hAnsiTheme="minorHAnsi" w:cstheme="minorHAnsi"/>
                <w:sz w:val="18"/>
                <w:szCs w:val="18"/>
              </w:rPr>
              <w:t>(s)</w:t>
            </w:r>
          </w:p>
          <w:p w14:paraId="27310E89" w14:textId="5F2FA8A9" w:rsidR="007F10DC" w:rsidRPr="00D827A6" w:rsidRDefault="00AA0184"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F10DC" w:rsidRPr="00D827A6">
              <w:rPr>
                <w:rFonts w:asciiTheme="minorHAnsi" w:eastAsia="Source Sans Pro" w:hAnsiTheme="minorHAnsi" w:cstheme="minorHAnsi"/>
                <w:sz w:val="18"/>
                <w:szCs w:val="18"/>
              </w:rPr>
              <w:t xml:space="preserve"> </w:t>
            </w:r>
            <w:r w:rsidR="007F10DC">
              <w:rPr>
                <w:rFonts w:asciiTheme="minorHAnsi" w:eastAsia="Source Sans Pro" w:hAnsiTheme="minorHAnsi" w:cstheme="minorHAnsi"/>
                <w:sz w:val="18"/>
                <w:szCs w:val="18"/>
              </w:rPr>
              <w:t>Unable to locate client</w:t>
            </w:r>
          </w:p>
        </w:tc>
      </w:tr>
    </w:tbl>
    <w:p w14:paraId="5787A43C" w14:textId="77777777" w:rsidR="007F10DC" w:rsidRPr="00AB7880" w:rsidRDefault="007F10DC" w:rsidP="00AB7880">
      <w:pPr>
        <w:spacing w:line="240" w:lineRule="auto"/>
        <w:rPr>
          <w:rFonts w:asciiTheme="minorHAnsi" w:hAnsiTheme="minorHAnsi" w:cstheme="minorHAnsi"/>
          <w:sz w:val="10"/>
          <w:szCs w:val="10"/>
        </w:rPr>
      </w:pPr>
    </w:p>
    <w:p w14:paraId="09B46BB7" w14:textId="77777777" w:rsidR="007F10DC" w:rsidRPr="00D827A6" w:rsidRDefault="007F10DC" w:rsidP="007F10DC">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SSI/SSDI Outreach, Access, and Recovery (SOAR)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76"/>
        <w:gridCol w:w="695"/>
        <w:gridCol w:w="732"/>
        <w:gridCol w:w="1938"/>
        <w:gridCol w:w="2532"/>
      </w:tblGrid>
      <w:tr w:rsidR="007F10DC" w:rsidRPr="00D827A6" w14:paraId="00A9BB52" w14:textId="77777777" w:rsidTr="00654BBE">
        <w:tc>
          <w:tcPr>
            <w:tcW w:w="0" w:type="auto"/>
          </w:tcPr>
          <w:p w14:paraId="6994FDC1" w14:textId="77777777" w:rsidR="007F10DC" w:rsidRPr="00D827A6" w:rsidRDefault="007F10DC" w:rsidP="00654BBE">
            <w:pPr>
              <w:rPr>
                <w:rFonts w:asciiTheme="minorHAnsi" w:hAnsiTheme="minorHAnsi" w:cstheme="minorHAnsi"/>
                <w:b/>
                <w:bCs/>
                <w:sz w:val="18"/>
                <w:szCs w:val="18"/>
              </w:rPr>
            </w:pPr>
            <w:r w:rsidRPr="00D827A6">
              <w:rPr>
                <w:rFonts w:asciiTheme="minorHAnsi" w:hAnsiTheme="minorHAnsi" w:cstheme="minorHAnsi"/>
                <w:b/>
                <w:bCs/>
                <w:sz w:val="18"/>
                <w:szCs w:val="18"/>
              </w:rPr>
              <w:t>Connection with SOAR</w:t>
            </w:r>
          </w:p>
        </w:tc>
        <w:tc>
          <w:tcPr>
            <w:tcW w:w="0" w:type="auto"/>
          </w:tcPr>
          <w:p w14:paraId="13D7D0BF" w14:textId="688D7404" w:rsidR="007F10DC" w:rsidRPr="00D827A6" w:rsidRDefault="00AA0184" w:rsidP="00654BBE">
            <w:pPr>
              <w:rPr>
                <w:rFonts w:asciiTheme="minorHAnsi" w:hAnsiTheme="minorHAnsi" w:cstheme="minorHAnsi"/>
                <w:sz w:val="18"/>
                <w:szCs w:val="18"/>
              </w:rPr>
            </w:pPr>
            <w:r>
              <w:rPr>
                <w:rFonts w:ascii="Segoe UI Symbol" w:eastAsia="Wingdings 2" w:hAnsi="Segoe UI Symbol" w:cs="Segoe UI Symbol"/>
                <w:sz w:val="18"/>
                <w:szCs w:val="18"/>
              </w:rPr>
              <w:t>☐</w:t>
            </w:r>
            <w:r w:rsidR="007F10DC" w:rsidRPr="00D827A6">
              <w:rPr>
                <w:rFonts w:asciiTheme="minorHAnsi" w:eastAsia="Source Sans Pro" w:hAnsiTheme="minorHAnsi" w:cstheme="minorHAnsi"/>
                <w:sz w:val="18"/>
                <w:szCs w:val="18"/>
              </w:rPr>
              <w:t xml:space="preserve"> No</w:t>
            </w:r>
          </w:p>
        </w:tc>
        <w:tc>
          <w:tcPr>
            <w:tcW w:w="0" w:type="auto"/>
          </w:tcPr>
          <w:p w14:paraId="596FFDFC" w14:textId="01CC1262" w:rsidR="007F10DC" w:rsidRPr="00D827A6" w:rsidRDefault="00AA0184" w:rsidP="00654BBE">
            <w:pPr>
              <w:rPr>
                <w:rFonts w:asciiTheme="minorHAnsi" w:hAnsiTheme="minorHAnsi" w:cstheme="minorHAnsi"/>
                <w:sz w:val="18"/>
                <w:szCs w:val="18"/>
              </w:rPr>
            </w:pPr>
            <w:r>
              <w:rPr>
                <w:rFonts w:ascii="Segoe UI Symbol" w:eastAsia="Wingdings 2" w:hAnsi="Segoe UI Symbol" w:cs="Segoe UI Symbol"/>
                <w:sz w:val="18"/>
                <w:szCs w:val="18"/>
              </w:rPr>
              <w:t>☐</w:t>
            </w:r>
            <w:r w:rsidR="007F10DC" w:rsidRPr="00D827A6">
              <w:rPr>
                <w:rFonts w:asciiTheme="minorHAnsi" w:eastAsia="Source Sans Pro" w:hAnsiTheme="minorHAnsi" w:cstheme="minorHAnsi"/>
                <w:sz w:val="18"/>
                <w:szCs w:val="18"/>
              </w:rPr>
              <w:t xml:space="preserve"> Yes</w:t>
            </w:r>
          </w:p>
        </w:tc>
        <w:tc>
          <w:tcPr>
            <w:tcW w:w="0" w:type="auto"/>
          </w:tcPr>
          <w:p w14:paraId="386F9B24" w14:textId="07BCCCF9" w:rsidR="007F10DC" w:rsidRPr="00D827A6" w:rsidRDefault="00AA0184" w:rsidP="00654BBE">
            <w:pPr>
              <w:rPr>
                <w:rFonts w:asciiTheme="minorHAnsi" w:hAnsiTheme="minorHAnsi" w:cstheme="minorHAnsi"/>
                <w:sz w:val="18"/>
                <w:szCs w:val="18"/>
              </w:rPr>
            </w:pPr>
            <w:r>
              <w:rPr>
                <w:rFonts w:ascii="Segoe UI Symbol" w:eastAsia="Wingdings 2" w:hAnsi="Segoe UI Symbol" w:cs="Segoe UI Symbol"/>
                <w:sz w:val="18"/>
                <w:szCs w:val="18"/>
              </w:rPr>
              <w:t>☐</w:t>
            </w:r>
            <w:r w:rsidR="007F10DC" w:rsidRPr="00D827A6">
              <w:rPr>
                <w:rFonts w:asciiTheme="minorHAnsi" w:eastAsia="Source Sans Pro" w:hAnsiTheme="minorHAnsi" w:cstheme="minorHAnsi"/>
                <w:sz w:val="18"/>
                <w:szCs w:val="18"/>
              </w:rPr>
              <w:t xml:space="preserve"> Client doesn’t know</w:t>
            </w:r>
          </w:p>
        </w:tc>
        <w:tc>
          <w:tcPr>
            <w:tcW w:w="0" w:type="auto"/>
          </w:tcPr>
          <w:p w14:paraId="2C9F91D1" w14:textId="15AAC6BA" w:rsidR="007F10DC" w:rsidRPr="00D827A6" w:rsidRDefault="00AA0184" w:rsidP="00654BBE">
            <w:pPr>
              <w:rPr>
                <w:rFonts w:asciiTheme="minorHAnsi" w:hAnsiTheme="minorHAnsi" w:cstheme="minorHAnsi"/>
                <w:sz w:val="18"/>
                <w:szCs w:val="18"/>
              </w:rPr>
            </w:pPr>
            <w:r>
              <w:rPr>
                <w:rFonts w:ascii="Segoe UI Symbol" w:eastAsia="Wingdings 2" w:hAnsi="Segoe UI Symbol" w:cs="Segoe UI Symbol"/>
                <w:sz w:val="18"/>
                <w:szCs w:val="18"/>
              </w:rPr>
              <w:t>☐</w:t>
            </w:r>
            <w:r w:rsidR="007F10DC" w:rsidRPr="00D827A6">
              <w:rPr>
                <w:rFonts w:asciiTheme="minorHAnsi" w:eastAsia="Source Sans Pro" w:hAnsiTheme="minorHAnsi" w:cstheme="minorHAnsi"/>
                <w:sz w:val="18"/>
                <w:szCs w:val="18"/>
              </w:rPr>
              <w:t xml:space="preserve"> </w:t>
            </w:r>
            <w:r w:rsidR="00E74040">
              <w:rPr>
                <w:rFonts w:asciiTheme="minorHAnsi" w:eastAsia="Source Sans Pro" w:hAnsiTheme="minorHAnsi" w:cstheme="minorHAnsi"/>
                <w:sz w:val="18"/>
                <w:szCs w:val="18"/>
              </w:rPr>
              <w:t>Client prefers not to answer</w:t>
            </w:r>
          </w:p>
        </w:tc>
      </w:tr>
    </w:tbl>
    <w:p w14:paraId="05679516" w14:textId="77777777" w:rsidR="007F10DC" w:rsidRPr="00AB7880" w:rsidRDefault="007F10DC" w:rsidP="00AB7880">
      <w:pPr>
        <w:spacing w:line="240" w:lineRule="auto"/>
        <w:rPr>
          <w:rFonts w:asciiTheme="minorHAnsi" w:eastAsia="Source Sans Pro" w:hAnsiTheme="minorHAnsi" w:cstheme="minorHAnsi"/>
          <w:b/>
          <w:sz w:val="10"/>
          <w:szCs w:val="10"/>
          <w:u w:val="single"/>
        </w:rPr>
      </w:pPr>
    </w:p>
    <w:p w14:paraId="66BFAF8C" w14:textId="6C41DDBF" w:rsidR="004C44A3" w:rsidRPr="00D827A6" w:rsidRDefault="004C44A3" w:rsidP="004C44A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637E5D1A" w:rsidR="00F7777C" w:rsidRPr="00D271AE" w:rsidRDefault="00AA0184" w:rsidP="005A65A3">
            <w:pPr>
              <w:jc w:val="center"/>
              <w:rPr>
                <w:rFonts w:asciiTheme="minorHAnsi" w:eastAsia="Source Sans Pro" w:hAnsiTheme="minorHAnsi" w:cstheme="minorHAnsi"/>
                <w:bCs/>
                <w:szCs w:val="18"/>
              </w:rPr>
            </w:pPr>
            <w:r w:rsidRPr="00AA0184">
              <w:rPr>
                <w:rFonts w:ascii="MS Gothic" w:eastAsia="MS Gothic" w:hAnsi="MS Gothic" w:cs="MS Gothic" w:hint="eastAsia"/>
                <w:bCs/>
                <w:szCs w:val="18"/>
              </w:rPr>
              <w:t>ⓘ</w:t>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AB7880" w:rsidRDefault="004F149E" w:rsidP="00AB7880">
      <w:pPr>
        <w:spacing w:line="240" w:lineRule="auto"/>
        <w:rPr>
          <w:rFonts w:asciiTheme="minorHAnsi" w:eastAsia="Source Sans Pro" w:hAnsiTheme="minorHAnsi" w:cstheme="minorHAnsi"/>
          <w:bCs/>
          <w:i/>
          <w:iC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281"/>
      </w:tblGrid>
      <w:tr w:rsidR="004F149E" w:rsidRPr="00D827A6" w14:paraId="6ACB2227" w14:textId="77777777" w:rsidTr="6FAC2047">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40CDD558" w:rsidR="004F149E" w:rsidRPr="00D827A6" w:rsidRDefault="004F149E" w:rsidP="6FAC2047">
            <w:pPr>
              <w:rPr>
                <w:rFonts w:asciiTheme="minorHAnsi" w:hAnsiTheme="minorHAnsi" w:cstheme="minorBidi"/>
                <w:sz w:val="18"/>
                <w:szCs w:val="18"/>
              </w:rPr>
            </w:pPr>
            <w:r w:rsidRPr="6FAC2047">
              <w:rPr>
                <w:rFonts w:asciiTheme="minorHAnsi" w:eastAsia="Source Sans Pro" w:hAnsiTheme="minorHAnsi" w:cstheme="minorBidi"/>
                <w:sz w:val="18"/>
                <w:szCs w:val="18"/>
              </w:rPr>
              <w:t>______________________________________________________________________________</w:t>
            </w:r>
          </w:p>
        </w:tc>
      </w:tr>
    </w:tbl>
    <w:p w14:paraId="072EA75D" w14:textId="24967557" w:rsidR="00855FB3" w:rsidRPr="00AB7880" w:rsidRDefault="00855FB3" w:rsidP="00AB7880">
      <w:pPr>
        <w:tabs>
          <w:tab w:val="left" w:pos="4512"/>
        </w:tabs>
        <w:spacing w:line="240" w:lineRule="auto"/>
        <w:rPr>
          <w:rFonts w:asciiTheme="minorHAnsi" w:hAnsiTheme="minorHAnsi" w:cstheme="minorHAnsi"/>
          <w:sz w:val="10"/>
          <w:szCs w:val="10"/>
        </w:rPr>
      </w:pPr>
    </w:p>
    <w:p w14:paraId="5891B705" w14:textId="5868E3F7" w:rsidR="6FAC2047" w:rsidRDefault="6FAC2047" w:rsidP="6FAC2047">
      <w:pPr>
        <w:spacing w:line="300" w:lineRule="auto"/>
        <w:rPr>
          <w:rFonts w:asciiTheme="minorHAnsi" w:eastAsia="Source Sans Pro" w:hAnsiTheme="minorHAnsi" w:cstheme="minorBidi"/>
          <w:b/>
          <w:bCs/>
          <w:u w:val="single"/>
        </w:rPr>
      </w:pPr>
    </w:p>
    <w:p w14:paraId="19635E09" w14:textId="052E2E40" w:rsidR="6FAC2047" w:rsidRDefault="6FAC2047" w:rsidP="6FAC2047">
      <w:pPr>
        <w:spacing w:line="300" w:lineRule="auto"/>
        <w:rPr>
          <w:rFonts w:asciiTheme="minorHAnsi" w:eastAsia="Source Sans Pro" w:hAnsiTheme="minorHAnsi" w:cstheme="minorBidi"/>
          <w:b/>
          <w:bCs/>
          <w:u w:val="single"/>
        </w:rPr>
      </w:pPr>
    </w:p>
    <w:p w14:paraId="649EF208" w14:textId="6926F813"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695"/>
        <w:gridCol w:w="732"/>
        <w:gridCol w:w="1938"/>
        <w:gridCol w:w="2532"/>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5134ABC5" w:rsidR="00B135D3" w:rsidRPr="00D827A6" w:rsidRDefault="00AA0184"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No</w:t>
            </w:r>
          </w:p>
        </w:tc>
        <w:tc>
          <w:tcPr>
            <w:tcW w:w="0" w:type="auto"/>
          </w:tcPr>
          <w:p w14:paraId="240D16B4" w14:textId="7F0018C2" w:rsidR="00B135D3" w:rsidRPr="00D827A6" w:rsidRDefault="00AA0184" w:rsidP="00B135D3">
            <w:pPr>
              <w:rPr>
                <w:rFonts w:asciiTheme="minorHAnsi"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Yes</w:t>
            </w:r>
          </w:p>
        </w:tc>
        <w:tc>
          <w:tcPr>
            <w:tcW w:w="0" w:type="auto"/>
          </w:tcPr>
          <w:p w14:paraId="47308E39" w14:textId="67C6D3E3" w:rsidR="00B135D3" w:rsidRPr="00D827A6" w:rsidRDefault="00AA0184"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2734369D" w:rsidR="00B135D3" w:rsidRPr="00D827A6" w:rsidRDefault="00AA0184"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w:t>
            </w:r>
            <w:r w:rsidR="00E74040">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3"/>
        <w:gridCol w:w="660"/>
        <w:gridCol w:w="222"/>
        <w:gridCol w:w="436"/>
        <w:gridCol w:w="3549"/>
      </w:tblGrid>
      <w:tr w:rsidR="00CA38A0" w:rsidRPr="00D827A6"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D827A6" w:rsidRDefault="006E6BD5" w:rsidP="00F12F57">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1FE23D30" w14:textId="7A7C14D0" w:rsidR="006E6BD5" w:rsidRPr="00D827A6" w:rsidRDefault="00AA0184" w:rsidP="00F12F5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455212EF" w14:textId="396BB3AD" w:rsidR="006E6BD5" w:rsidRPr="00D827A6" w:rsidRDefault="00AA0184" w:rsidP="00F12F57">
            <w:pPr>
              <w:rPr>
                <w:rFonts w:asciiTheme="minorHAnsi"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D827A6"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D827A6"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D827A6" w:rsidRDefault="006E6BD5" w:rsidP="00F12F57">
            <w:pPr>
              <w:rPr>
                <w:rFonts w:asciiTheme="minorHAnsi" w:eastAsia="Source Sans Pro" w:hAnsiTheme="minorHAnsi" w:cstheme="minorHAnsi"/>
                <w:sz w:val="18"/>
                <w:szCs w:val="18"/>
              </w:rPr>
            </w:pPr>
          </w:p>
        </w:tc>
      </w:tr>
      <w:tr w:rsidR="00CA38A0" w:rsidRPr="00D827A6" w14:paraId="4F2AE2D2" w14:textId="5AFFAEC1" w:rsidTr="00AB2329">
        <w:tc>
          <w:tcPr>
            <w:tcW w:w="0" w:type="auto"/>
          </w:tcPr>
          <w:p w14:paraId="4CE98D7F" w14:textId="2521092A"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36E61DD3" w14:textId="5B9A75AC"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3512F594" w14:textId="77E94C62"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D827A6"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3000B3B3" w:rsidR="00F33EB0" w:rsidRPr="00D827A6" w:rsidRDefault="00AA0184" w:rsidP="006E6BD5">
            <w:pPr>
              <w:jc w:val="center"/>
              <w:rPr>
                <w:rFonts w:asciiTheme="minorHAnsi" w:eastAsia="Source Sans Pro" w:hAnsiTheme="minorHAnsi" w:cstheme="minorHAnsi"/>
                <w:sz w:val="18"/>
                <w:szCs w:val="18"/>
              </w:rPr>
            </w:pPr>
            <w:r w:rsidRPr="00AA0184">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D827A6" w:rsidRDefault="00F33EB0" w:rsidP="006E6BD5">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and requires an answer </w:t>
            </w:r>
            <w:proofErr w:type="gramStart"/>
            <w:r w:rsidRPr="00602135">
              <w:rPr>
                <w:rFonts w:asciiTheme="minorHAnsi" w:eastAsia="Source Sans Pro" w:hAnsiTheme="minorHAnsi" w:cstheme="minorHAnsi"/>
                <w:bCs/>
                <w:sz w:val="18"/>
                <w:szCs w:val="18"/>
              </w:rPr>
              <w:t>be</w:t>
            </w:r>
            <w:proofErr w:type="gramEnd"/>
            <w:r w:rsidRPr="00602135">
              <w:rPr>
                <w:rFonts w:asciiTheme="minorHAnsi" w:eastAsia="Source Sans Pro" w:hAnsiTheme="minorHAnsi" w:cstheme="minorHAnsi"/>
                <w:bCs/>
                <w:sz w:val="18"/>
                <w:szCs w:val="18"/>
              </w:rPr>
              <w:t xml:space="preserve"> recorded for each.</w:t>
            </w:r>
          </w:p>
        </w:tc>
      </w:tr>
      <w:tr w:rsidR="00CA38A0" w:rsidRPr="00D827A6"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797356EE" w14:textId="2806E960"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58DAE49E" w14:textId="5D7B1A3F"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558C746C" w14:textId="4DA84BD0" w:rsidTr="00AB2329">
        <w:tc>
          <w:tcPr>
            <w:tcW w:w="0" w:type="auto"/>
          </w:tcPr>
          <w:p w14:paraId="2844265A" w14:textId="71600D91"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Veteran’s</w:t>
            </w:r>
            <w:r w:rsidR="00674E06">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598004C3" w14:textId="7072CD97"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1F43A447" w14:textId="3F5423EB"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D827A6" w:rsidRDefault="006E6BD5" w:rsidP="006E6BD5">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1DC16405" w14:textId="11569889" w:rsidR="006E6BD5"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1F26E7D0" w14:textId="5825C94C" w:rsidR="006E6BD5"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DF2BBE6" w14:textId="77777777" w:rsidR="006E6BD5" w:rsidRDefault="006E6BD5" w:rsidP="006E6BD5">
            <w:pPr>
              <w:rPr>
                <w:rFonts w:asciiTheme="minorHAnsi" w:eastAsia="Source Sans Pro" w:hAnsiTheme="minorHAnsi" w:cstheme="minorHAnsi"/>
                <w:sz w:val="18"/>
                <w:szCs w:val="18"/>
              </w:rPr>
            </w:pPr>
          </w:p>
          <w:p w14:paraId="5990B134" w14:textId="77777777" w:rsidR="00AA0184" w:rsidRPr="00D827A6" w:rsidRDefault="00AA0184" w:rsidP="006E6BD5">
            <w:pPr>
              <w:rPr>
                <w:rFonts w:asciiTheme="minorHAnsi" w:eastAsia="Source Sans Pro" w:hAnsiTheme="minorHAnsi" w:cstheme="minorHAnsi"/>
                <w:sz w:val="18"/>
                <w:szCs w:val="18"/>
              </w:rPr>
            </w:pPr>
          </w:p>
        </w:tc>
      </w:tr>
      <w:tr w:rsidR="00131193" w:rsidRPr="00D827A6" w14:paraId="54EFA524" w14:textId="1C475073" w:rsidTr="00131193">
        <w:tc>
          <w:tcPr>
            <w:tcW w:w="0" w:type="auto"/>
          </w:tcPr>
          <w:p w14:paraId="16A968BC"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lastRenderedPageBreak/>
              <w:t>Health Insurance obtained through COBRA</w:t>
            </w:r>
          </w:p>
        </w:tc>
        <w:tc>
          <w:tcPr>
            <w:tcW w:w="0" w:type="auto"/>
          </w:tcPr>
          <w:p w14:paraId="7C23A11A" w14:textId="227C543D"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7DE8541C" w14:textId="3C357024"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D827A6"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2DCFC14E" w:rsidR="00F33EB0" w:rsidRPr="00D827A6" w:rsidRDefault="00AA0184" w:rsidP="00F33EB0">
            <w:pPr>
              <w:jc w:val="center"/>
              <w:rPr>
                <w:rFonts w:asciiTheme="minorHAnsi" w:eastAsia="Source Sans Pro" w:hAnsiTheme="minorHAnsi" w:cstheme="minorHAnsi"/>
                <w:sz w:val="18"/>
                <w:szCs w:val="18"/>
              </w:rPr>
            </w:pPr>
            <w:r w:rsidRPr="00AA018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7C6766" w:rsidRDefault="00CA38A0" w:rsidP="00CA38A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 xml:space="preserve">Data </w:t>
            </w:r>
            <w:r w:rsidR="00667A5E" w:rsidRPr="007C6766">
              <w:rPr>
                <w:rFonts w:asciiTheme="minorHAnsi" w:eastAsia="Source Sans Pro" w:hAnsiTheme="minorHAnsi" w:cstheme="minorHAnsi"/>
                <w:b/>
                <w:bCs/>
                <w:sz w:val="18"/>
                <w:szCs w:val="18"/>
              </w:rPr>
              <w:t>E</w:t>
            </w:r>
            <w:r w:rsidRPr="007C6766">
              <w:rPr>
                <w:rFonts w:asciiTheme="minorHAnsi" w:eastAsia="Source Sans Pro" w:hAnsiTheme="minorHAnsi" w:cstheme="minorHAnsi"/>
                <w:b/>
                <w:bCs/>
                <w:sz w:val="18"/>
                <w:szCs w:val="18"/>
              </w:rPr>
              <w:t xml:space="preserve">ntry </w:t>
            </w:r>
            <w:r w:rsidR="00667A5E" w:rsidRPr="007C6766">
              <w:rPr>
                <w:rFonts w:asciiTheme="minorHAnsi" w:eastAsia="Source Sans Pro" w:hAnsiTheme="minorHAnsi" w:cstheme="minorHAnsi"/>
                <w:b/>
                <w:bCs/>
                <w:sz w:val="18"/>
                <w:szCs w:val="18"/>
              </w:rPr>
              <w:t>T</w:t>
            </w:r>
            <w:r w:rsidRPr="007C6766">
              <w:rPr>
                <w:rFonts w:asciiTheme="minorHAnsi" w:eastAsia="Source Sans Pro" w:hAnsiTheme="minorHAnsi" w:cstheme="minorHAnsi"/>
                <w:b/>
                <w:bCs/>
                <w:sz w:val="18"/>
                <w:szCs w:val="18"/>
              </w:rPr>
              <w:t>ip:</w:t>
            </w:r>
          </w:p>
          <w:p w14:paraId="76E5FC07" w14:textId="386A706D" w:rsidR="00CA38A0" w:rsidRPr="00D827A6" w:rsidRDefault="00CA38A0" w:rsidP="00CA38A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CA38A0" w:rsidRPr="00D827A6" w14:paraId="7533A467" w14:textId="38DA6719"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5E0F5B44" w14:textId="71476C6B"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0E2D26BC" w14:textId="00FE9B78"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77ED181C" w14:textId="51783B52" w:rsidTr="00131193">
        <w:tc>
          <w:tcPr>
            <w:tcW w:w="0" w:type="auto"/>
          </w:tcPr>
          <w:p w14:paraId="593706C4"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2F0B7714" w14:textId="6632C4FB"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65E406FD" w14:textId="719F3431"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186CE4CC" w14:textId="7D4A3921"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24921BE9" w14:textId="4E1A2660" w:rsidR="00F33EB0"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41BDE6F9" w14:textId="0EDB1378" w:rsidTr="00AB2329">
        <w:tc>
          <w:tcPr>
            <w:tcW w:w="0" w:type="auto"/>
          </w:tcPr>
          <w:p w14:paraId="48DF3442" w14:textId="77777777" w:rsidR="006E6BD5" w:rsidRPr="00D827A6" w:rsidRDefault="006E6BD5"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35E4A1D1" w14:textId="7B25EDA8" w:rsidR="006E6BD5"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1F20A09A" w14:textId="243D362C" w:rsidR="006E6BD5" w:rsidRPr="00D827A6" w:rsidRDefault="00AA0184"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tcPr>
          <w:p w14:paraId="03C0D7DF"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D827A6" w:rsidRDefault="006E6BD5" w:rsidP="006E6BD5">
            <w:pPr>
              <w:rPr>
                <w:rFonts w:asciiTheme="minorHAnsi" w:eastAsia="Source Sans Pro" w:hAnsiTheme="minorHAnsi" w:cstheme="minorHAnsi"/>
                <w:sz w:val="18"/>
                <w:szCs w:val="18"/>
              </w:rPr>
            </w:pPr>
          </w:p>
        </w:tc>
      </w:tr>
    </w:tbl>
    <w:p w14:paraId="0DF3ABBC" w14:textId="28B3D881" w:rsidR="00613819" w:rsidRDefault="00613819" w:rsidP="00AB7880">
      <w:pPr>
        <w:spacing w:line="240" w:lineRule="auto"/>
        <w:rPr>
          <w:rFonts w:asciiTheme="minorHAnsi" w:eastAsia="Source Sans Pro" w:hAnsiTheme="minorHAnsi" w:cstheme="minorHAnsi"/>
          <w:b/>
          <w:sz w:val="10"/>
          <w:szCs w:val="10"/>
          <w:u w:val="single"/>
        </w:rPr>
      </w:pPr>
    </w:p>
    <w:p w14:paraId="45322B01" w14:textId="77777777" w:rsidR="00AB7880" w:rsidRDefault="00AB7880" w:rsidP="00AB7880">
      <w:pPr>
        <w:spacing w:line="240" w:lineRule="auto"/>
        <w:rPr>
          <w:rFonts w:asciiTheme="minorHAnsi" w:eastAsia="Source Sans Pro" w:hAnsiTheme="minorHAnsi" w:cstheme="minorHAnsi"/>
          <w:b/>
          <w:sz w:val="10"/>
          <w:szCs w:val="10"/>
          <w:u w:val="single"/>
        </w:rPr>
      </w:pPr>
    </w:p>
    <w:p w14:paraId="4F27289D" w14:textId="77777777" w:rsidR="00AB7880" w:rsidRDefault="00AB7880" w:rsidP="00AB7880">
      <w:pPr>
        <w:spacing w:line="240" w:lineRule="auto"/>
        <w:rPr>
          <w:rFonts w:asciiTheme="minorHAnsi" w:eastAsia="Source Sans Pro" w:hAnsiTheme="minorHAnsi" w:cstheme="minorHAnsi"/>
          <w:b/>
          <w:sz w:val="10"/>
          <w:szCs w:val="10"/>
          <w:u w:val="single"/>
        </w:rPr>
      </w:pPr>
    </w:p>
    <w:p w14:paraId="219E9DDA" w14:textId="48F554D1" w:rsidR="6FAC2047" w:rsidRDefault="6FAC2047" w:rsidP="6FAC2047">
      <w:pPr>
        <w:spacing w:line="240" w:lineRule="auto"/>
        <w:rPr>
          <w:rFonts w:asciiTheme="minorHAnsi" w:eastAsia="Source Sans Pro" w:hAnsiTheme="minorHAnsi" w:cstheme="minorBidi"/>
          <w:b/>
          <w:bCs/>
          <w:u w:val="single"/>
        </w:rPr>
      </w:pPr>
    </w:p>
    <w:p w14:paraId="1C662A10" w14:textId="06649044" w:rsidR="00DD78B9" w:rsidRPr="00D827A6" w:rsidRDefault="00DD78B9" w:rsidP="00AB7880">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695"/>
        <w:gridCol w:w="732"/>
        <w:gridCol w:w="1938"/>
        <w:gridCol w:w="2532"/>
      </w:tblGrid>
      <w:tr w:rsidR="00A4491D" w:rsidRPr="00D827A6" w14:paraId="0E572B01" w14:textId="77777777" w:rsidTr="00D075F3">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401B83EA" w:rsidR="00A4491D" w:rsidRPr="00D827A6" w:rsidRDefault="00AA018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No</w:t>
            </w:r>
          </w:p>
        </w:tc>
        <w:tc>
          <w:tcPr>
            <w:tcW w:w="0" w:type="auto"/>
          </w:tcPr>
          <w:p w14:paraId="500DCBC7" w14:textId="7AF86F9F" w:rsidR="00A4491D" w:rsidRPr="00D827A6" w:rsidRDefault="00AA0184"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Yes</w:t>
            </w:r>
          </w:p>
        </w:tc>
        <w:tc>
          <w:tcPr>
            <w:tcW w:w="0" w:type="auto"/>
          </w:tcPr>
          <w:p w14:paraId="3C4F613E" w14:textId="358DB2FF" w:rsidR="00A4491D" w:rsidRPr="00D827A6" w:rsidRDefault="00AA018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Client doesn’t know</w:t>
            </w:r>
          </w:p>
        </w:tc>
        <w:tc>
          <w:tcPr>
            <w:tcW w:w="0" w:type="auto"/>
          </w:tcPr>
          <w:p w14:paraId="4C525A18" w14:textId="080FC7FD" w:rsidR="00A4491D" w:rsidRPr="00D827A6" w:rsidRDefault="00AA018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w:t>
            </w:r>
            <w:r w:rsidR="00E74040">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3"/>
        <w:gridCol w:w="2005"/>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123E644" w:rsidR="005E74FD" w:rsidRPr="00D827A6" w:rsidRDefault="00AA0184"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D827A6">
              <w:rPr>
                <w:rFonts w:asciiTheme="minorHAnsi" w:eastAsia="Source Sans Pro" w:hAnsiTheme="minorHAnsi" w:cstheme="minorHAnsi"/>
                <w:sz w:val="18"/>
                <w:szCs w:val="18"/>
              </w:rPr>
              <w:t xml:space="preserve"> No</w:t>
            </w:r>
          </w:p>
        </w:tc>
        <w:tc>
          <w:tcPr>
            <w:tcW w:w="0" w:type="auto"/>
          </w:tcPr>
          <w:p w14:paraId="744F4443" w14:textId="52804A33" w:rsidR="005E74FD" w:rsidRPr="00D827A6" w:rsidRDefault="00AA0184"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2FF5E3D0" w:rsidR="009C65DA" w:rsidRPr="00D827A6" w:rsidRDefault="00AA0184"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696A15D6" w14:textId="0E8743BA" w:rsidR="009C65DA" w:rsidRPr="00D827A6" w:rsidRDefault="00AA0184"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249DB093" w:rsidR="009C65DA" w:rsidRPr="00D827A6" w:rsidRDefault="00AA0184" w:rsidP="00D33233">
            <w:pPr>
              <w:jc w:val="center"/>
              <w:rPr>
                <w:rFonts w:asciiTheme="minorHAnsi" w:eastAsia="Source Sans Pro" w:hAnsiTheme="minorHAnsi" w:cstheme="minorHAnsi"/>
                <w:sz w:val="18"/>
                <w:szCs w:val="18"/>
              </w:rPr>
            </w:pPr>
            <w:r w:rsidRPr="00AA018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3F0F4E21" w:rsidR="009C65DA"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506CAE96" w14:textId="14A4E79B" w:rsidR="009C65DA" w:rsidRPr="00D827A6" w:rsidRDefault="00AA0184" w:rsidP="00C67C7F">
            <w:pPr>
              <w:rPr>
                <w:rFonts w:asciiTheme="minorHAnsi"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1C784584" w:rsidR="009C65DA"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53EC0030" w14:textId="6CF7B6AD" w:rsidR="009C65DA"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774E59B6" w:rsidR="009C65DA"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4BB08C95" w14:textId="5C5201D0" w:rsidR="009C65DA"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4BE05998" w:rsidR="009C65DA"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01F457EA" w14:textId="5DB5C420" w:rsidR="009C65DA"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15614300" w:rsidR="009C65DA" w:rsidRPr="00D827A6" w:rsidRDefault="00AA018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3D7C38FF" w14:textId="6A4A4C24" w:rsidR="009C65DA" w:rsidRPr="00D827A6" w:rsidRDefault="00AA018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29DAAB02" w:rsidR="00C67C7F"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34E0FD07" w14:textId="4293F355" w:rsidR="00C67C7F"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0EB89CF7" w:rsidR="00D33233" w:rsidRPr="00D827A6" w:rsidRDefault="00AA0184"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2AD46B15" w14:textId="1CCB6A27" w:rsidR="00D33233" w:rsidRPr="00D827A6" w:rsidRDefault="00AA0184"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485D7158" w:rsidR="00D33233" w:rsidRPr="00D827A6" w:rsidRDefault="00AA0184" w:rsidP="00D33233">
            <w:pPr>
              <w:jc w:val="center"/>
              <w:rPr>
                <w:rFonts w:asciiTheme="minorHAnsi" w:eastAsia="Source Sans Pro" w:hAnsiTheme="minorHAnsi" w:cstheme="minorHAnsi"/>
                <w:sz w:val="18"/>
                <w:szCs w:val="18"/>
              </w:rPr>
            </w:pPr>
            <w:r w:rsidRPr="00AA018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0FCFCC60" w:rsidR="00D33233"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3D7F04A3" w14:textId="03769BA9" w:rsidR="00D33233"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0B401460" w:rsidR="00D33233"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77B8522D" w14:textId="0AC46F4D" w:rsidR="00D33233"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560EAA1F" w:rsidR="00D33233"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2FB4BB92" w14:textId="474231FA" w:rsidR="00D33233"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525086A3" w:rsidR="00C67C7F" w:rsidRPr="00D827A6" w:rsidRDefault="00AA018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33FD3D9D" w14:textId="10955161" w:rsidR="00C67C7F" w:rsidRPr="00D827A6" w:rsidRDefault="00AA018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30719DFB" w:rsidR="00C67C7F"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4F042579" w14:textId="05640C4A" w:rsidR="00C67C7F" w:rsidRPr="00D827A6" w:rsidRDefault="00AA0184"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06EAEBAF" w:rsidR="00C67C7F" w:rsidRPr="00D827A6" w:rsidRDefault="00AA018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5D23BE27" w14:textId="731B9757" w:rsidR="00C67C7F" w:rsidRPr="00D827A6" w:rsidRDefault="00AA0184"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p w14:paraId="626C4F8D" w14:textId="7C785FDB" w:rsidR="6FAC2047" w:rsidRDefault="6FAC204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635"/>
        <w:gridCol w:w="294"/>
        <w:gridCol w:w="294"/>
        <w:gridCol w:w="294"/>
      </w:tblGrid>
      <w:tr w:rsidR="007249FD" w:rsidRPr="00D827A6" w14:paraId="01E47A41" w14:textId="77777777" w:rsidTr="6FAC2047">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24B3942B" w14:textId="421AD520" w:rsidR="007249FD" w:rsidRDefault="65A29DA9" w:rsidP="6FAC2047">
            <w:pPr>
              <w:rPr>
                <w:rFonts w:asciiTheme="minorHAnsi" w:eastAsia="Source Sans Pro" w:hAnsiTheme="minorHAnsi" w:cstheme="minorBidi"/>
                <w:sz w:val="18"/>
                <w:szCs w:val="18"/>
              </w:rPr>
            </w:pPr>
            <w:r w:rsidRPr="6FAC2047">
              <w:rPr>
                <w:rFonts w:asciiTheme="minorHAnsi" w:eastAsia="Source Sans Pro" w:hAnsiTheme="minorHAnsi" w:cstheme="minorBidi"/>
                <w:sz w:val="18"/>
                <w:szCs w:val="18"/>
              </w:rPr>
              <w:t>$______________</w:t>
            </w:r>
          </w:p>
          <w:p w14:paraId="4F03E909" w14:textId="0E388BB0" w:rsidR="004C277F" w:rsidRPr="00D827A6" w:rsidRDefault="004C277F" w:rsidP="00D075F3">
            <w:pPr>
              <w:rPr>
                <w:rFonts w:asciiTheme="minorHAnsi" w:eastAsia="Source Sans Pro" w:hAnsiTheme="minorHAnsi" w:cstheme="minorHAnsi"/>
                <w:sz w:val="18"/>
                <w:szCs w:val="18"/>
              </w:rPr>
            </w:pP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2EA250E1" w14:textId="3D80072F" w:rsidR="6FAC2047" w:rsidRDefault="6FAC2047" w:rsidP="6FAC2047">
      <w:pPr>
        <w:spacing w:line="240" w:lineRule="auto"/>
        <w:rPr>
          <w:rFonts w:asciiTheme="minorHAnsi" w:eastAsia="Source Sans Pro" w:hAnsiTheme="minorHAnsi" w:cstheme="minorBidi"/>
          <w:b/>
          <w:bCs/>
          <w:u w:val="single"/>
        </w:rPr>
      </w:pPr>
    </w:p>
    <w:p w14:paraId="498790E8" w14:textId="2115604A" w:rsidR="00DD78B9" w:rsidRPr="00D827A6" w:rsidRDefault="00DD78B9" w:rsidP="00CF1EEB">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695"/>
        <w:gridCol w:w="732"/>
        <w:gridCol w:w="1938"/>
        <w:gridCol w:w="2532"/>
      </w:tblGrid>
      <w:tr w:rsidR="00C76E9F" w:rsidRPr="00D827A6" w14:paraId="0847790E" w14:textId="77777777" w:rsidTr="00D075F3">
        <w:tc>
          <w:tcPr>
            <w:tcW w:w="0" w:type="auto"/>
          </w:tcPr>
          <w:p w14:paraId="4B28A2A1" w14:textId="1565FA3E" w:rsidR="00A57027" w:rsidRPr="00D827A6" w:rsidRDefault="00C76E9F" w:rsidP="00D075F3">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70F3E901" w14:textId="360DCE20" w:rsidR="00A57027" w:rsidRPr="00D827A6" w:rsidRDefault="00AA018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No</w:t>
            </w:r>
          </w:p>
        </w:tc>
        <w:tc>
          <w:tcPr>
            <w:tcW w:w="0" w:type="auto"/>
          </w:tcPr>
          <w:p w14:paraId="583EC87E" w14:textId="5F6E9E61" w:rsidR="00A57027" w:rsidRPr="00D827A6" w:rsidRDefault="00AA0184"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Yes</w:t>
            </w:r>
          </w:p>
        </w:tc>
        <w:tc>
          <w:tcPr>
            <w:tcW w:w="0" w:type="auto"/>
          </w:tcPr>
          <w:p w14:paraId="7B9E70CC" w14:textId="02B88D76" w:rsidR="00A57027" w:rsidRPr="00D827A6" w:rsidRDefault="00AA018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Client doesn’t know</w:t>
            </w:r>
          </w:p>
        </w:tc>
        <w:tc>
          <w:tcPr>
            <w:tcW w:w="0" w:type="auto"/>
          </w:tcPr>
          <w:p w14:paraId="085A38F3" w14:textId="0FC8D876" w:rsidR="00A57027" w:rsidRPr="00D827A6" w:rsidRDefault="00AA0184"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w:t>
            </w:r>
            <w:r w:rsidR="00E74040">
              <w:rPr>
                <w:rFonts w:asciiTheme="minorHAnsi" w:eastAsia="Source Sans Pro" w:hAnsiTheme="minorHAnsi" w:cstheme="minorHAnsi"/>
                <w:sz w:val="18"/>
                <w:szCs w:val="18"/>
              </w:rPr>
              <w:t>Client 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3"/>
        <w:gridCol w:w="660"/>
        <w:gridCol w:w="222"/>
        <w:gridCol w:w="436"/>
        <w:gridCol w:w="2977"/>
      </w:tblGrid>
      <w:tr w:rsidR="002E4A1C" w:rsidRPr="00D827A6"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4EB91288" w:rsidR="002E4A1C" w:rsidRPr="00D827A6" w:rsidRDefault="00AA0184"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No</w:t>
            </w:r>
          </w:p>
        </w:tc>
        <w:tc>
          <w:tcPr>
            <w:tcW w:w="0" w:type="auto"/>
            <w:vAlign w:val="center"/>
          </w:tcPr>
          <w:p w14:paraId="7DBF34A3" w14:textId="4752733A" w:rsidR="002E4A1C" w:rsidRPr="00D827A6" w:rsidRDefault="00AA0184" w:rsidP="00ED3D53">
            <w:pPr>
              <w:rPr>
                <w:rFonts w:asciiTheme="minorHAnsi"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4C503D9B" w:rsidR="002E4A1C" w:rsidRPr="00D827A6" w:rsidRDefault="00AA0184" w:rsidP="002E4A1C">
            <w:pPr>
              <w:jc w:val="center"/>
              <w:rPr>
                <w:rFonts w:asciiTheme="minorHAnsi" w:eastAsia="Source Sans Pro" w:hAnsiTheme="minorHAnsi" w:cstheme="minorHAnsi"/>
                <w:sz w:val="18"/>
                <w:szCs w:val="18"/>
              </w:rPr>
            </w:pPr>
            <w:r w:rsidRPr="00AA018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rsidP="00D075F3">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proofErr w:type="gramStart"/>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w:t>
            </w:r>
            <w:proofErr w:type="gramEnd"/>
            <w:r w:rsidRPr="00602135">
              <w:rPr>
                <w:rFonts w:asciiTheme="minorHAnsi" w:eastAsia="Source Sans Pro" w:hAnsiTheme="minorHAnsi" w:cstheme="minorHAnsi"/>
                <w:bCs/>
                <w:sz w:val="18"/>
                <w:szCs w:val="18"/>
              </w:rPr>
              <w:t xml:space="preserv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00C949BF">
        <w:tc>
          <w:tcPr>
            <w:tcW w:w="0" w:type="auto"/>
          </w:tcPr>
          <w:p w14:paraId="3600084C" w14:textId="798E38B8"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50E5A086" w:rsidR="002E4A1C" w:rsidRPr="00D827A6" w:rsidRDefault="00AA0184"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No</w:t>
            </w:r>
          </w:p>
        </w:tc>
        <w:tc>
          <w:tcPr>
            <w:tcW w:w="0" w:type="auto"/>
            <w:vAlign w:val="center"/>
          </w:tcPr>
          <w:p w14:paraId="6E674FC7" w14:textId="43042AF0" w:rsidR="002E4A1C" w:rsidRPr="00D827A6" w:rsidRDefault="00AA0184"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D827A6" w:rsidRDefault="002E4A1C" w:rsidP="00D075F3">
            <w:pPr>
              <w:rPr>
                <w:rFonts w:asciiTheme="minorHAnsi" w:eastAsia="Source Sans Pro" w:hAnsiTheme="minorHAnsi" w:cstheme="minorHAnsi"/>
                <w:sz w:val="18"/>
                <w:szCs w:val="18"/>
              </w:rPr>
            </w:pPr>
          </w:p>
        </w:tc>
      </w:tr>
      <w:tr w:rsidR="00ED3D53" w:rsidRPr="00D827A6"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4455AB5A" w:rsidR="00ED3D53" w:rsidRPr="00D827A6" w:rsidRDefault="00AA018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D827A6">
              <w:rPr>
                <w:rFonts w:asciiTheme="minorHAnsi" w:eastAsia="Source Sans Pro" w:hAnsiTheme="minorHAnsi" w:cstheme="minorHAnsi"/>
                <w:sz w:val="18"/>
                <w:szCs w:val="18"/>
              </w:rPr>
              <w:t xml:space="preserve"> No</w:t>
            </w:r>
          </w:p>
        </w:tc>
        <w:tc>
          <w:tcPr>
            <w:tcW w:w="0" w:type="auto"/>
            <w:vAlign w:val="center"/>
          </w:tcPr>
          <w:p w14:paraId="5178E62E" w14:textId="551EBB4A" w:rsidR="00ED3D53" w:rsidRPr="00D827A6" w:rsidRDefault="00AA018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00DA5E9F">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0C3CFBC7" w:rsidR="00C949BF" w:rsidRPr="00D827A6" w:rsidRDefault="00AA018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13F4D2F2" w14:textId="2F3FFE9A" w:rsidR="00C949BF" w:rsidRPr="00D827A6" w:rsidRDefault="00AA018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1727CE2C" w:rsidR="00C949BF" w:rsidRPr="00D827A6" w:rsidRDefault="00AA0184" w:rsidP="00DA5E9F">
            <w:pPr>
              <w:rPr>
                <w:rFonts w:asciiTheme="minorHAnsi" w:eastAsia="Source Sans Pro" w:hAnsiTheme="minorHAnsi" w:cstheme="minorHAnsi"/>
                <w:sz w:val="18"/>
                <w:szCs w:val="18"/>
              </w:rPr>
            </w:pPr>
            <w:r w:rsidRPr="00AA0184">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24E8862E" w:rsidR="00C949BF" w:rsidRPr="00D827A6" w:rsidRDefault="00AA018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73367EBD" w14:textId="795E2FD0" w:rsidR="00C949BF" w:rsidRPr="00D827A6" w:rsidRDefault="00AA018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00DA5E9F">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6CBF3CA3" w:rsidR="00C949BF" w:rsidRPr="00D827A6" w:rsidRDefault="00AA0184" w:rsidP="00DA5E9F">
            <w:pPr>
              <w:rPr>
                <w:rFonts w:asciiTheme="minorHAnsi" w:eastAsia="Source Sans Pro" w:hAnsiTheme="minorHAnsi" w:cstheme="minorHAnsi"/>
                <w:b/>
                <w:bCs/>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5D12CFC3" w14:textId="5ABD368C" w:rsidR="00C949BF" w:rsidRPr="00D827A6" w:rsidRDefault="00AA0184"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p w14:paraId="245A0620" w14:textId="77777777" w:rsidR="004C277F" w:rsidRDefault="004C277F" w:rsidP="00CF1EEB">
      <w:pPr>
        <w:spacing w:line="240" w:lineRule="auto"/>
        <w:rPr>
          <w:rFonts w:asciiTheme="minorHAnsi" w:eastAsia="Source Sans Pro" w:hAnsiTheme="minorHAnsi" w:cstheme="minorHAnsi"/>
          <w:b/>
          <w:bCs/>
          <w:u w:val="single"/>
        </w:rPr>
      </w:pPr>
    </w:p>
    <w:p w14:paraId="0934C430" w14:textId="77777777" w:rsidR="00F97909" w:rsidRDefault="00F97909" w:rsidP="00CF1EEB">
      <w:pPr>
        <w:spacing w:line="240" w:lineRule="auto"/>
        <w:rPr>
          <w:rFonts w:asciiTheme="minorHAnsi" w:eastAsia="Source Sans Pro" w:hAnsiTheme="minorHAnsi" w:cstheme="minorHAnsi"/>
          <w:b/>
          <w:bCs/>
          <w:u w:val="single"/>
        </w:rPr>
      </w:pPr>
    </w:p>
    <w:p w14:paraId="5288A1FA" w14:textId="77777777" w:rsidR="00F97909" w:rsidRDefault="00F97909" w:rsidP="00CF1EEB">
      <w:pPr>
        <w:spacing w:line="240" w:lineRule="auto"/>
        <w:rPr>
          <w:rFonts w:asciiTheme="minorHAnsi" w:eastAsia="Source Sans Pro" w:hAnsiTheme="minorHAnsi" w:cstheme="minorHAnsi"/>
          <w:b/>
          <w:bCs/>
          <w:u w:val="single"/>
        </w:rPr>
      </w:pPr>
    </w:p>
    <w:p w14:paraId="42255EE6" w14:textId="77777777" w:rsidR="00F97909" w:rsidRDefault="00F97909" w:rsidP="00CF1EEB">
      <w:pPr>
        <w:spacing w:line="240" w:lineRule="auto"/>
        <w:rPr>
          <w:rFonts w:asciiTheme="minorHAnsi" w:eastAsia="Source Sans Pro" w:hAnsiTheme="minorHAnsi" w:cstheme="minorHAnsi"/>
          <w:b/>
          <w:bCs/>
          <w:u w:val="single"/>
        </w:rPr>
      </w:pPr>
    </w:p>
    <w:p w14:paraId="29A1C8C5" w14:textId="77777777" w:rsidR="00F97909" w:rsidRDefault="00F97909" w:rsidP="00CF1EEB">
      <w:pPr>
        <w:spacing w:line="240" w:lineRule="auto"/>
        <w:rPr>
          <w:rFonts w:asciiTheme="minorHAnsi" w:eastAsia="Source Sans Pro" w:hAnsiTheme="minorHAnsi" w:cstheme="minorHAnsi"/>
          <w:b/>
          <w:bCs/>
          <w:u w:val="single"/>
        </w:rPr>
      </w:pPr>
    </w:p>
    <w:p w14:paraId="197772EB" w14:textId="77777777" w:rsidR="00F97909" w:rsidRDefault="00F97909" w:rsidP="00CF1EEB">
      <w:pPr>
        <w:spacing w:line="240" w:lineRule="auto"/>
        <w:rPr>
          <w:rFonts w:asciiTheme="minorHAnsi" w:eastAsia="Source Sans Pro" w:hAnsiTheme="minorHAnsi" w:cstheme="minorHAnsi"/>
          <w:b/>
          <w:bCs/>
          <w:u w:val="single"/>
        </w:rPr>
      </w:pPr>
    </w:p>
    <w:p w14:paraId="184C3234" w14:textId="3E9FF499" w:rsidR="00D37EC5" w:rsidRDefault="007304E6" w:rsidP="00CF1EEB">
      <w:pPr>
        <w:spacing w:line="240" w:lineRule="auto"/>
        <w:rPr>
          <w:rFonts w:asciiTheme="minorHAnsi" w:eastAsia="Source Sans Pro" w:hAnsiTheme="minorHAnsi" w:cstheme="minorHAnsi"/>
          <w:b/>
          <w:bCs/>
          <w:u w:val="single"/>
        </w:rPr>
      </w:pPr>
      <w:r>
        <w:rPr>
          <w:rFonts w:asciiTheme="minorHAnsi" w:eastAsia="Source Sans Pro" w:hAnsiTheme="minorHAnsi" w:cstheme="minorHAnsi"/>
          <w:b/>
          <w:bCs/>
          <w:u w:val="single"/>
        </w:rPr>
        <w:lastRenderedPageBreak/>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03A33544" w:rsidR="00061DFF" w:rsidRPr="00D271AE" w:rsidRDefault="00AA0184" w:rsidP="00B1013B">
            <w:pPr>
              <w:jc w:val="center"/>
              <w:rPr>
                <w:rFonts w:asciiTheme="minorHAnsi" w:eastAsia="Source Sans Pro" w:hAnsiTheme="minorHAnsi" w:cstheme="minorHAnsi"/>
                <w:bCs/>
                <w:szCs w:val="18"/>
              </w:rPr>
            </w:pPr>
            <w:r w:rsidRPr="00AA0184">
              <w:rPr>
                <w:rFonts w:asciiTheme="minorHAnsi" w:eastAsia="Webdings" w:hAnsiTheme="minorHAnsi" w:cstheme="minorHAnsi" w:hint="eastAsia"/>
                <w:bCs/>
                <w:szCs w:val="18"/>
              </w:rPr>
              <w:t>ⓘ</w:t>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6F025A" w:rsidRPr="00D827A6" w14:paraId="3D1CE5CE" w14:textId="77777777" w:rsidTr="007D2E57">
        <w:trPr>
          <w:cnfStyle w:val="100000000000" w:firstRow="1" w:lastRow="0" w:firstColumn="0" w:lastColumn="0" w:oddVBand="0" w:evenVBand="0" w:oddHBand="0" w:evenHBand="0" w:firstRowFirstColumn="0" w:firstRowLastColumn="0" w:lastRowFirstColumn="0" w:lastRowLastColumn="0"/>
        </w:trPr>
        <w:tc>
          <w:tcPr>
            <w:tcW w:w="2970" w:type="dxa"/>
          </w:tcPr>
          <w:p w14:paraId="3640959A" w14:textId="654F4CFA" w:rsidR="006F025A" w:rsidRPr="00D827A6" w:rsidRDefault="00613144" w:rsidP="004C44A3">
            <w:pPr>
              <w:rPr>
                <w:rFonts w:asciiTheme="minorHAnsi" w:eastAsia="Source Sans Pro" w:hAnsiTheme="minorHAnsi" w:cstheme="minorHAnsi"/>
                <w:sz w:val="18"/>
                <w:szCs w:val="18"/>
              </w:rPr>
            </w:pPr>
            <w:r>
              <w:rPr>
                <w:rFonts w:asciiTheme="minorHAnsi" w:eastAsia="Source Sans Pro" w:hAnsiTheme="minorHAnsi" w:cstheme="minorHAnsi"/>
                <w:sz w:val="18"/>
                <w:szCs w:val="18"/>
              </w:rPr>
              <w:br/>
            </w:r>
            <w:r w:rsidR="0041750A">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type</w:t>
            </w:r>
          </w:p>
        </w:tc>
        <w:tc>
          <w:tcPr>
            <w:tcW w:w="2520" w:type="dxa"/>
            <w:vAlign w:val="bottom"/>
          </w:tcPr>
          <w:p w14:paraId="66B80604" w14:textId="27B103CD" w:rsidR="006F025A" w:rsidRPr="0041750A" w:rsidRDefault="0041750A" w:rsidP="006F025A">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000076E5" w:rsidRPr="0041750A">
              <w:rPr>
                <w:rFonts w:asciiTheme="minorHAnsi" w:eastAsia="Source Sans Pro" w:hAnsiTheme="minorHAnsi" w:cstheme="minorHAnsi"/>
                <w:sz w:val="18"/>
                <w:szCs w:val="18"/>
              </w:rPr>
              <w:t>isability determination</w:t>
            </w:r>
          </w:p>
        </w:tc>
        <w:tc>
          <w:tcPr>
            <w:tcW w:w="5310" w:type="dxa"/>
          </w:tcPr>
          <w:p w14:paraId="6E0B287B" w14:textId="776C63A1" w:rsidR="006F025A" w:rsidRPr="00D827A6" w:rsidRDefault="006F025A" w:rsidP="004C44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If yes, expected to be of </w:t>
            </w:r>
            <w:proofErr w:type="gramStart"/>
            <w:r w:rsidRPr="00D827A6">
              <w:rPr>
                <w:rFonts w:asciiTheme="minorHAnsi" w:eastAsia="Source Sans Pro" w:hAnsiTheme="minorHAnsi" w:cstheme="minorHAnsi"/>
                <w:sz w:val="18"/>
                <w:szCs w:val="18"/>
              </w:rPr>
              <w:t>long-continued</w:t>
            </w:r>
            <w:proofErr w:type="gramEnd"/>
            <w:r w:rsidRPr="00D827A6">
              <w:rPr>
                <w:rFonts w:asciiTheme="minorHAnsi" w:eastAsia="Source Sans Pro" w:hAnsiTheme="minorHAnsi" w:cstheme="minorHAnsi"/>
                <w:sz w:val="18"/>
                <w:szCs w:val="18"/>
              </w:rPr>
              <w:t xml:space="preserve"> and indefinite duration and substantially </w:t>
            </w:r>
            <w:proofErr w:type="gramStart"/>
            <w:r w:rsidRPr="00D827A6">
              <w:rPr>
                <w:rFonts w:asciiTheme="minorHAnsi" w:eastAsia="Source Sans Pro" w:hAnsiTheme="minorHAnsi" w:cstheme="minorHAnsi"/>
                <w:sz w:val="18"/>
                <w:szCs w:val="18"/>
              </w:rPr>
              <w:t>impairs</w:t>
            </w:r>
            <w:proofErr w:type="gramEnd"/>
            <w:r w:rsidRPr="00D827A6">
              <w:rPr>
                <w:rFonts w:asciiTheme="minorHAnsi" w:eastAsia="Source Sans Pro" w:hAnsiTheme="minorHAnsi" w:cstheme="minorHAnsi"/>
                <w:sz w:val="18"/>
                <w:szCs w:val="18"/>
              </w:rPr>
              <w:t xml:space="preserve"> ability to live independently?</w:t>
            </w:r>
          </w:p>
        </w:tc>
      </w:tr>
      <w:tr w:rsidR="006F025A" w:rsidRPr="00D827A6" w14:paraId="2FA3A69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022A11F5" w14:textId="46C81339"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22FF9F59" w14:textId="0EE1093F" w:rsidR="006F025A" w:rsidRPr="00D827A6" w:rsidRDefault="00AA018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c>
          <w:tcPr>
            <w:tcW w:w="5310" w:type="dxa"/>
          </w:tcPr>
          <w:p w14:paraId="29FED0F9" w14:textId="054FD3D0" w:rsidR="006F025A" w:rsidRPr="00D827A6" w:rsidRDefault="00AA018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r>
      <w:tr w:rsidR="006F025A" w:rsidRPr="00D827A6" w14:paraId="3F5880F8" w14:textId="77777777" w:rsidTr="007D2E57">
        <w:tc>
          <w:tcPr>
            <w:tcW w:w="2970" w:type="dxa"/>
          </w:tcPr>
          <w:p w14:paraId="343AC94C" w14:textId="309525E3"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w:t>
            </w:r>
            <w:r w:rsidR="00551E75" w:rsidRPr="00D827A6">
              <w:rPr>
                <w:rFonts w:asciiTheme="minorHAnsi" w:eastAsia="Source Sans Pro" w:hAnsiTheme="minorHAnsi" w:cstheme="minorHAnsi"/>
                <w:sz w:val="18"/>
                <w:szCs w:val="18"/>
              </w:rPr>
              <w:t>s</w:t>
            </w:r>
          </w:p>
        </w:tc>
        <w:tc>
          <w:tcPr>
            <w:tcW w:w="2520" w:type="dxa"/>
          </w:tcPr>
          <w:p w14:paraId="4E49254D" w14:textId="7A292732" w:rsidR="006F025A" w:rsidRPr="00D827A6" w:rsidRDefault="00AA018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c>
          <w:tcPr>
            <w:tcW w:w="5310" w:type="dxa"/>
          </w:tcPr>
          <w:p w14:paraId="2536B8B3" w14:textId="7CE70FAC" w:rsidR="006F025A" w:rsidRPr="00D827A6" w:rsidRDefault="00AA018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r>
      <w:tr w:rsidR="006F025A" w:rsidRPr="00D827A6" w14:paraId="7C00677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4158910C" w14:textId="0E0BEFA4"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7DC142DC" w14:textId="6BCFA413" w:rsidR="006F025A" w:rsidRPr="00D827A6" w:rsidRDefault="00AA018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c>
          <w:tcPr>
            <w:tcW w:w="5310" w:type="dxa"/>
          </w:tcPr>
          <w:p w14:paraId="77225AC0" w14:textId="5E72D54E" w:rsidR="006F025A" w:rsidRPr="00D827A6" w:rsidRDefault="00AA018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r>
      <w:tr w:rsidR="006F025A" w:rsidRPr="00D827A6" w14:paraId="4FC5DA0D" w14:textId="77777777" w:rsidTr="007D2E57">
        <w:tc>
          <w:tcPr>
            <w:tcW w:w="2970" w:type="dxa"/>
          </w:tcPr>
          <w:p w14:paraId="368E39D7" w14:textId="29EA9234"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094DBF75" w14:textId="4A7A6B1E" w:rsidR="006F025A" w:rsidRPr="00D827A6" w:rsidRDefault="00AA018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proofErr w:type="gramStart"/>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proofErr w:type="gramEnd"/>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c>
          <w:tcPr>
            <w:tcW w:w="5310" w:type="dxa"/>
          </w:tcPr>
          <w:p w14:paraId="24D30DD1" w14:textId="392A7E6E" w:rsidR="006F025A" w:rsidRPr="00D827A6" w:rsidRDefault="006F025A" w:rsidP="00C33A0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F025A" w:rsidRPr="00D827A6" w14:paraId="3839027D"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744AF75E" w14:textId="41A41807"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7B00B865" w14:textId="73EF3A57" w:rsidR="006F025A" w:rsidRPr="00D827A6" w:rsidRDefault="00AA018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c>
          <w:tcPr>
            <w:tcW w:w="5310" w:type="dxa"/>
          </w:tcPr>
          <w:p w14:paraId="069C60C4" w14:textId="2FCB8E95" w:rsidR="006F025A" w:rsidRPr="00D827A6" w:rsidRDefault="00AA018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r>
      <w:tr w:rsidR="006F025A" w:rsidRPr="00D827A6" w14:paraId="08D98D5A" w14:textId="77777777" w:rsidTr="007D2E57">
        <w:tc>
          <w:tcPr>
            <w:tcW w:w="2970" w:type="dxa"/>
          </w:tcPr>
          <w:p w14:paraId="7E215397" w14:textId="2DA9FE72"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F90D46B" w14:textId="227708BA" w:rsidR="006F025A" w:rsidRPr="00D827A6" w:rsidRDefault="00AA018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proofErr w:type="gramStart"/>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proofErr w:type="gramEnd"/>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c>
          <w:tcPr>
            <w:tcW w:w="5310" w:type="dxa"/>
          </w:tcPr>
          <w:p w14:paraId="63C7F39C" w14:textId="713B3653" w:rsidR="006F025A" w:rsidRPr="00D827A6" w:rsidRDefault="006F025A" w:rsidP="00C33A0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F025A" w:rsidRPr="00D827A6" w14:paraId="71F2D652"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50EB79D0" w14:textId="43963399"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74AD0BB5" w14:textId="309AB8CA" w:rsidR="006F025A" w:rsidRPr="00D827A6" w:rsidRDefault="00AA018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c>
          <w:tcPr>
            <w:tcW w:w="5310" w:type="dxa"/>
          </w:tcPr>
          <w:p w14:paraId="7DE5BF8F" w14:textId="5E7CDF64" w:rsidR="006F025A" w:rsidRPr="00D827A6" w:rsidRDefault="00AA018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r>
      <w:tr w:rsidR="006F025A" w:rsidRPr="00D827A6" w14:paraId="6CE1BCEB" w14:textId="77777777" w:rsidTr="007D2E57">
        <w:tc>
          <w:tcPr>
            <w:tcW w:w="2970" w:type="dxa"/>
          </w:tcPr>
          <w:p w14:paraId="7EB3E679" w14:textId="2D31F208"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569D9A34" w14:textId="6AC70A50" w:rsidR="006F025A" w:rsidRPr="00D827A6" w:rsidRDefault="00AA0184"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c>
          <w:tcPr>
            <w:tcW w:w="5310" w:type="dxa"/>
          </w:tcPr>
          <w:p w14:paraId="47B7AFD8" w14:textId="6234DCA0" w:rsidR="006F025A" w:rsidRPr="00D827A6" w:rsidRDefault="00AA0184"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570476">
              <w:rPr>
                <w:rFonts w:asciiTheme="minorHAnsi" w:eastAsia="Source Sans Pro" w:hAnsiTheme="minorHAnsi" w:cstheme="minorHAnsi"/>
                <w:sz w:val="18"/>
                <w:szCs w:val="18"/>
              </w:rPr>
              <w:t>PNTA</w:t>
            </w:r>
          </w:p>
        </w:tc>
      </w:tr>
    </w:tbl>
    <w:p w14:paraId="46A94A49" w14:textId="580ABC0C" w:rsidR="0011767C" w:rsidRPr="00D827A6" w:rsidRDefault="00C33A00" w:rsidP="00AB7880">
      <w:pPr>
        <w:spacing w:line="240" w:lineRule="auto"/>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Ref = </w:t>
      </w:r>
      <w:r w:rsidR="00E74040">
        <w:rPr>
          <w:rFonts w:asciiTheme="minorHAnsi" w:eastAsia="Source Sans Pro" w:hAnsiTheme="minorHAnsi" w:cstheme="minorHAnsi"/>
          <w:sz w:val="18"/>
          <w:szCs w:val="18"/>
        </w:rPr>
        <w:t>Client prefers not to answer</w:t>
      </w:r>
      <w:bookmarkEnd w:id="0"/>
      <w:bookmarkEnd w:id="1"/>
    </w:p>
    <w:p w14:paraId="4A4E7021" w14:textId="77777777" w:rsidR="00297E0F" w:rsidRDefault="00297E0F" w:rsidP="00C4518E">
      <w:pPr>
        <w:spacing w:line="240" w:lineRule="auto"/>
        <w:rPr>
          <w:rFonts w:asciiTheme="minorHAnsi" w:eastAsia="Source Sans Pro" w:hAnsiTheme="minorHAnsi" w:cstheme="minorHAnsi"/>
          <w:b/>
          <w:szCs w:val="18"/>
          <w:u w:val="single"/>
        </w:rPr>
      </w:pPr>
    </w:p>
    <w:p w14:paraId="4458B922" w14:textId="5A78F4F7" w:rsidR="006F025A" w:rsidRPr="00210F97" w:rsidRDefault="006F025A" w:rsidP="6FAC2047">
      <w:pPr>
        <w:spacing w:line="240" w:lineRule="auto"/>
        <w:rPr>
          <w:rFonts w:asciiTheme="minorHAnsi" w:eastAsia="Source Sans Pro" w:hAnsiTheme="minorHAnsi" w:cstheme="minorBidi"/>
          <w:b/>
          <w:bCs/>
          <w:sz w:val="18"/>
          <w:szCs w:val="18"/>
          <w:u w:val="single"/>
        </w:rPr>
      </w:pPr>
      <w:r w:rsidRPr="6FAC2047">
        <w:rPr>
          <w:rFonts w:asciiTheme="minorHAnsi" w:eastAsia="Source Sans Pro" w:hAnsiTheme="minorHAnsi" w:cstheme="minorBidi"/>
          <w:b/>
          <w:bCs/>
          <w:u w:val="single"/>
        </w:rPr>
        <w:t>Domestic Violence</w:t>
      </w:r>
    </w:p>
    <w:p w14:paraId="0C6112BC" w14:textId="6A69DC5E" w:rsidR="00843731" w:rsidRPr="00843731"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rsidTr="00B1013B">
        <w:tc>
          <w:tcPr>
            <w:tcW w:w="0" w:type="auto"/>
            <w:vAlign w:val="center"/>
          </w:tcPr>
          <w:p w14:paraId="3BCE5121" w14:textId="55E01D67" w:rsidR="00843731" w:rsidRPr="00D271AE" w:rsidRDefault="00AA0184" w:rsidP="00B1013B">
            <w:pPr>
              <w:jc w:val="center"/>
              <w:rPr>
                <w:rFonts w:asciiTheme="minorHAnsi" w:eastAsia="Source Sans Pro" w:hAnsiTheme="minorHAnsi" w:cstheme="minorHAnsi"/>
                <w:bCs/>
                <w:szCs w:val="18"/>
              </w:rPr>
            </w:pPr>
            <w:r w:rsidRPr="00AA0184">
              <w:rPr>
                <w:rFonts w:asciiTheme="minorHAnsi" w:eastAsia="Webdings" w:hAnsiTheme="minorHAnsi" w:cstheme="minorHAnsi" w:hint="eastAsia"/>
                <w:bCs/>
                <w:szCs w:val="18"/>
              </w:rPr>
              <w:t>ⓘ</w:t>
            </w:r>
          </w:p>
        </w:tc>
        <w:tc>
          <w:tcPr>
            <w:tcW w:w="0" w:type="auto"/>
            <w:vAlign w:val="center"/>
          </w:tcPr>
          <w:p w14:paraId="47DE0DBA" w14:textId="6DF66875" w:rsidR="00843731" w:rsidRPr="005C01BB" w:rsidRDefault="00482C33"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695"/>
        <w:gridCol w:w="732"/>
        <w:gridCol w:w="1938"/>
        <w:gridCol w:w="2532"/>
      </w:tblGrid>
      <w:tr w:rsidR="006F025A" w:rsidRPr="00D827A6" w14:paraId="5053796D" w14:textId="77777777" w:rsidTr="00B007CF">
        <w:tc>
          <w:tcPr>
            <w:tcW w:w="0" w:type="auto"/>
          </w:tcPr>
          <w:p w14:paraId="1AC3258B" w14:textId="26B21859" w:rsidR="006F025A" w:rsidRPr="00D827A6" w:rsidRDefault="00C4518E" w:rsidP="002C4FFF">
            <w:pPr>
              <w:rPr>
                <w:rFonts w:asciiTheme="minorHAnsi" w:hAnsiTheme="minorHAnsi" w:cstheme="minorHAnsi"/>
                <w:b/>
                <w:bCs/>
                <w:sz w:val="18"/>
                <w:szCs w:val="18"/>
              </w:rPr>
            </w:pPr>
            <w:r>
              <w:rPr>
                <w:rFonts w:asciiTheme="minorHAnsi" w:hAnsiTheme="minorHAnsi" w:cstheme="minorHAnsi"/>
                <w:b/>
                <w:bCs/>
                <w:sz w:val="18"/>
                <w:szCs w:val="18"/>
              </w:rPr>
              <w:t xml:space="preserve">Survivor of </w:t>
            </w:r>
            <w:r w:rsidR="006F025A" w:rsidRPr="00D827A6">
              <w:rPr>
                <w:rFonts w:asciiTheme="minorHAnsi" w:hAnsiTheme="minorHAnsi" w:cstheme="minorHAnsi"/>
                <w:b/>
                <w:bCs/>
                <w:sz w:val="18"/>
                <w:szCs w:val="18"/>
              </w:rPr>
              <w:t>Domestic Violence</w:t>
            </w:r>
            <w:r>
              <w:rPr>
                <w:rFonts w:asciiTheme="minorHAnsi" w:hAnsiTheme="minorHAnsi" w:cstheme="minorHAnsi"/>
                <w:b/>
                <w:bCs/>
                <w:sz w:val="18"/>
                <w:szCs w:val="18"/>
              </w:rPr>
              <w:t>?</w:t>
            </w:r>
          </w:p>
        </w:tc>
        <w:tc>
          <w:tcPr>
            <w:tcW w:w="0" w:type="auto"/>
          </w:tcPr>
          <w:p w14:paraId="4B841751" w14:textId="3F0485DE" w:rsidR="006F025A" w:rsidRPr="00D827A6" w:rsidRDefault="00AA018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w:t>
            </w:r>
          </w:p>
        </w:tc>
        <w:tc>
          <w:tcPr>
            <w:tcW w:w="0" w:type="auto"/>
          </w:tcPr>
          <w:p w14:paraId="257F65C1" w14:textId="5BD8E532" w:rsidR="006F025A" w:rsidRPr="00D827A6" w:rsidRDefault="00AA018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p>
        </w:tc>
        <w:tc>
          <w:tcPr>
            <w:tcW w:w="0" w:type="auto"/>
          </w:tcPr>
          <w:p w14:paraId="236F6319" w14:textId="149226DA" w:rsidR="006F025A" w:rsidRPr="00D827A6" w:rsidRDefault="00AA018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Client doesn’t know</w:t>
            </w:r>
          </w:p>
        </w:tc>
        <w:tc>
          <w:tcPr>
            <w:tcW w:w="0" w:type="auto"/>
          </w:tcPr>
          <w:p w14:paraId="03398296" w14:textId="1D43F595" w:rsidR="006F025A" w:rsidRPr="00D827A6" w:rsidRDefault="00AA018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E74040">
              <w:rPr>
                <w:rFonts w:asciiTheme="minorHAnsi" w:eastAsia="Source Sans Pro" w:hAnsiTheme="minorHAnsi" w:cstheme="minorHAnsi"/>
                <w:sz w:val="18"/>
                <w:szCs w:val="18"/>
              </w:rPr>
              <w:t>Client prefers not to answer</w:t>
            </w: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2"/>
        <w:gridCol w:w="2532"/>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1C1E08BB" w:rsidR="0049537E" w:rsidRPr="00D827A6" w:rsidRDefault="00AA018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3F8BC045" w:rsidR="0049537E" w:rsidRPr="00D827A6" w:rsidRDefault="00AA018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332D7D5D" w:rsidR="0049537E" w:rsidRPr="00D827A6" w:rsidRDefault="00AA0184"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71745B4C" w:rsidR="0049537E" w:rsidRPr="00D827A6" w:rsidRDefault="00AA0184"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73135DFF" w:rsidR="0049537E" w:rsidRPr="00D827A6" w:rsidRDefault="00AA0184"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1C69F24E" w:rsidR="0049537E" w:rsidRPr="00D827A6" w:rsidRDefault="00AA0184"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w:t>
            </w:r>
            <w:r w:rsidR="00E74040">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695"/>
        <w:gridCol w:w="732"/>
        <w:gridCol w:w="1938"/>
        <w:gridCol w:w="2532"/>
      </w:tblGrid>
      <w:tr w:rsidR="0049537E" w:rsidRPr="00D827A6" w14:paraId="79BD9DAE" w14:textId="77777777" w:rsidTr="00B007CF">
        <w:tc>
          <w:tcPr>
            <w:tcW w:w="0" w:type="auto"/>
          </w:tcPr>
          <w:p w14:paraId="0DC5B436" w14:textId="77777777" w:rsidR="0049537E" w:rsidRPr="00D827A6" w:rsidRDefault="0049537E" w:rsidP="002C4FFF">
            <w:pPr>
              <w:rPr>
                <w:rFonts w:asciiTheme="minorHAnsi" w:hAnsiTheme="minorHAnsi" w:cstheme="minorHAnsi"/>
                <w:b/>
                <w:bCs/>
                <w:sz w:val="18"/>
                <w:szCs w:val="18"/>
              </w:rPr>
            </w:pPr>
          </w:p>
        </w:tc>
        <w:tc>
          <w:tcPr>
            <w:tcW w:w="0" w:type="auto"/>
          </w:tcPr>
          <w:p w14:paraId="67C32AD8" w14:textId="4A1B20CA"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28DA7BFC" w:rsidR="0049537E" w:rsidRPr="00D827A6" w:rsidRDefault="00AA018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No</w:t>
            </w:r>
          </w:p>
        </w:tc>
        <w:tc>
          <w:tcPr>
            <w:tcW w:w="0" w:type="auto"/>
          </w:tcPr>
          <w:p w14:paraId="176F9F37" w14:textId="2071D9D4" w:rsidR="0049537E" w:rsidRPr="00D827A6" w:rsidRDefault="00AA018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Yes</w:t>
            </w:r>
          </w:p>
        </w:tc>
        <w:tc>
          <w:tcPr>
            <w:tcW w:w="0" w:type="auto"/>
          </w:tcPr>
          <w:p w14:paraId="303BC4F1" w14:textId="01ACCC94" w:rsidR="0049537E" w:rsidRPr="00D827A6" w:rsidRDefault="00AA018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Client doesn’t know</w:t>
            </w:r>
          </w:p>
        </w:tc>
        <w:tc>
          <w:tcPr>
            <w:tcW w:w="0" w:type="auto"/>
          </w:tcPr>
          <w:p w14:paraId="7FFF21B8" w14:textId="3BFCDEDC" w:rsidR="0049537E" w:rsidRPr="00D827A6" w:rsidRDefault="00AA0184"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w:t>
            </w:r>
            <w:r w:rsidR="00E74040">
              <w:rPr>
                <w:rFonts w:asciiTheme="minorHAnsi" w:eastAsia="Source Sans Pro" w:hAnsiTheme="minorHAnsi" w:cstheme="minorHAnsi"/>
                <w:sz w:val="18"/>
                <w:szCs w:val="18"/>
              </w:rPr>
              <w:t>Client prefers not to answer</w:t>
            </w:r>
          </w:p>
        </w:tc>
      </w:tr>
    </w:tbl>
    <w:p w14:paraId="23486778" w14:textId="01C3FF52" w:rsidR="00241CC8" w:rsidRPr="00613819" w:rsidRDefault="00241CC8" w:rsidP="00CC6C64">
      <w:pPr>
        <w:rPr>
          <w:rFonts w:asciiTheme="minorHAnsi" w:eastAsia="Source Sans Pro" w:hAnsiTheme="minorHAnsi" w:cstheme="minorHAnsi"/>
          <w:sz w:val="12"/>
          <w:szCs w:val="12"/>
        </w:rPr>
      </w:pPr>
    </w:p>
    <w:sectPr w:rsidR="00241CC8" w:rsidRPr="00613819" w:rsidSect="00B92DC4">
      <w:headerReference w:type="default" r:id="rId11"/>
      <w:footerReference w:type="default" r:id="rId12"/>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E8355" w14:textId="77777777" w:rsidR="00AE3A8E" w:rsidRDefault="00AE3A8E">
      <w:pPr>
        <w:spacing w:line="240" w:lineRule="auto"/>
      </w:pPr>
      <w:r>
        <w:separator/>
      </w:r>
    </w:p>
  </w:endnote>
  <w:endnote w:type="continuationSeparator" w:id="0">
    <w:p w14:paraId="610D752B" w14:textId="77777777" w:rsidR="00AE3A8E" w:rsidRDefault="00AE3A8E">
      <w:pPr>
        <w:spacing w:line="240" w:lineRule="auto"/>
      </w:pPr>
      <w:r>
        <w:continuationSeparator/>
      </w:r>
    </w:p>
  </w:endnote>
  <w:endnote w:type="continuationNotice" w:id="1">
    <w:p w14:paraId="3C48BBA2" w14:textId="77777777" w:rsidR="00AE3A8E" w:rsidRDefault="00AE3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B1C7E" w14:textId="5E201240" w:rsidR="6FAC2047" w:rsidRDefault="6FAC2047" w:rsidP="6FAC2047">
    <w:pPr>
      <w:pStyle w:val="Footer"/>
      <w:tabs>
        <w:tab w:val="clear" w:pos="4680"/>
        <w:tab w:val="clear" w:pos="9360"/>
        <w:tab w:val="center" w:pos="5400"/>
        <w:tab w:val="right" w:pos="10800"/>
      </w:tabs>
      <w:rPr>
        <w:rFonts w:asciiTheme="minorHAnsi" w:hAnsiTheme="minorHAnsi" w:cstheme="minorBidi"/>
        <w:color w:val="808080" w:themeColor="background1" w:themeShade="80"/>
        <w:sz w:val="14"/>
        <w:szCs w:val="14"/>
      </w:rPr>
    </w:pPr>
  </w:p>
  <w:p w14:paraId="185BFF9B" w14:textId="0136C6BF" w:rsidR="006234B7" w:rsidRDefault="6FAC2047" w:rsidP="6FAC2047">
    <w:pPr>
      <w:pStyle w:val="Footer"/>
      <w:tabs>
        <w:tab w:val="clear" w:pos="4680"/>
        <w:tab w:val="clear" w:pos="9360"/>
        <w:tab w:val="center" w:pos="5400"/>
        <w:tab w:val="right" w:pos="10800"/>
      </w:tabs>
      <w:rPr>
        <w:rFonts w:asciiTheme="minorHAnsi" w:hAnsiTheme="minorHAnsi" w:cstheme="minorBidi"/>
        <w:noProof/>
        <w:color w:val="808080" w:themeColor="background1" w:themeShade="80"/>
        <w:sz w:val="14"/>
        <w:szCs w:val="14"/>
      </w:rPr>
    </w:pPr>
    <w:r w:rsidRPr="6FAC2047">
      <w:rPr>
        <w:rFonts w:asciiTheme="minorHAnsi" w:hAnsiTheme="minorHAnsi" w:cstheme="minorBidi"/>
        <w:color w:val="808080" w:themeColor="background1" w:themeShade="80"/>
        <w:sz w:val="14"/>
        <w:szCs w:val="14"/>
      </w:rPr>
      <w:t>ICA Missouri – PATH Update – SO/SSO [FY2026 Adult/</w:t>
    </w:r>
    <w:proofErr w:type="spellStart"/>
    <w:r w:rsidRPr="6FAC2047">
      <w:rPr>
        <w:rFonts w:asciiTheme="minorHAnsi" w:hAnsiTheme="minorHAnsi" w:cstheme="minorBidi"/>
        <w:color w:val="808080" w:themeColor="background1" w:themeShade="80"/>
        <w:sz w:val="14"/>
        <w:szCs w:val="14"/>
      </w:rPr>
      <w:t>HoH</w:t>
    </w:r>
    <w:proofErr w:type="spellEnd"/>
    <w:r w:rsidRPr="6FAC2047">
      <w:rPr>
        <w:rFonts w:asciiTheme="minorHAnsi" w:hAnsiTheme="minorHAnsi" w:cstheme="minorBidi"/>
        <w:color w:val="808080" w:themeColor="background1" w:themeShade="80"/>
        <w:sz w:val="14"/>
        <w:szCs w:val="14"/>
      </w:rPr>
      <w:t>]</w:t>
    </w:r>
    <w:r w:rsidR="009C5F7C">
      <w:tab/>
    </w:r>
    <w:r w:rsidR="009C5F7C">
      <w:tab/>
    </w:r>
    <w:r w:rsidR="009C5F7C" w:rsidRPr="6FAC2047">
      <w:rPr>
        <w:rFonts w:asciiTheme="minorHAnsi" w:hAnsiTheme="minorHAnsi" w:cstheme="minorBidi"/>
        <w:noProof/>
        <w:color w:val="808080" w:themeColor="background1" w:themeShade="80"/>
        <w:sz w:val="14"/>
        <w:szCs w:val="14"/>
      </w:rPr>
      <w:fldChar w:fldCharType="begin"/>
    </w:r>
    <w:r w:rsidR="009C5F7C" w:rsidRPr="6FAC2047">
      <w:rPr>
        <w:rFonts w:asciiTheme="minorHAnsi" w:hAnsiTheme="minorHAnsi" w:cstheme="minorBidi"/>
        <w:color w:val="808080" w:themeColor="background1" w:themeShade="80"/>
        <w:sz w:val="14"/>
        <w:szCs w:val="14"/>
      </w:rPr>
      <w:instrText xml:space="preserve"> PAGE   \* MERGEFORMAT </w:instrText>
    </w:r>
    <w:r w:rsidR="009C5F7C" w:rsidRPr="6FAC2047">
      <w:rPr>
        <w:rFonts w:asciiTheme="minorHAnsi" w:hAnsiTheme="minorHAnsi" w:cstheme="minorBidi"/>
        <w:color w:val="808080" w:themeColor="background1" w:themeShade="80"/>
        <w:sz w:val="14"/>
        <w:szCs w:val="14"/>
      </w:rPr>
      <w:fldChar w:fldCharType="separate"/>
    </w:r>
    <w:r w:rsidRPr="6FAC2047">
      <w:rPr>
        <w:rFonts w:asciiTheme="minorHAnsi" w:hAnsiTheme="minorHAnsi" w:cstheme="minorBidi"/>
        <w:noProof/>
        <w:color w:val="808080" w:themeColor="background1" w:themeShade="80"/>
        <w:sz w:val="14"/>
        <w:szCs w:val="14"/>
      </w:rPr>
      <w:t>1</w:t>
    </w:r>
    <w:r w:rsidR="009C5F7C" w:rsidRPr="6FAC2047">
      <w:rPr>
        <w:rFonts w:asciiTheme="minorHAnsi" w:hAnsiTheme="minorHAnsi" w:cstheme="minorBidi"/>
        <w:noProof/>
        <w:color w:val="808080" w:themeColor="background1" w:themeShade="80"/>
        <w:sz w:val="14"/>
        <w:szCs w:val="14"/>
      </w:rPr>
      <w:fldChar w:fldCharType="end"/>
    </w:r>
  </w:p>
  <w:p w14:paraId="077EE540" w14:textId="31B36226" w:rsidR="00777BD0" w:rsidRPr="006234B7" w:rsidRDefault="6FAC2047" w:rsidP="6FAC2047">
    <w:pPr>
      <w:pStyle w:val="Footer"/>
      <w:tabs>
        <w:tab w:val="clear" w:pos="4680"/>
        <w:tab w:val="clear" w:pos="9360"/>
        <w:tab w:val="center" w:pos="5040"/>
        <w:tab w:val="right" w:pos="10800"/>
      </w:tabs>
      <w:rPr>
        <w:rFonts w:asciiTheme="minorHAnsi" w:hAnsiTheme="minorHAnsi" w:cstheme="minorBidi"/>
        <w:noProof/>
        <w:color w:val="808080" w:themeColor="background1" w:themeShade="80"/>
        <w:sz w:val="14"/>
        <w:szCs w:val="14"/>
      </w:rPr>
    </w:pPr>
    <w:r w:rsidRPr="6FAC2047">
      <w:rPr>
        <w:rFonts w:asciiTheme="minorHAnsi" w:hAnsiTheme="minorHAnsi" w:cstheme="minorBidi"/>
        <w:noProof/>
        <w:color w:val="808080" w:themeColor="background1" w:themeShade="80"/>
        <w:sz w:val="14"/>
        <w:szCs w:val="14"/>
      </w:rPr>
      <w:t>Copyright 2025 Institute for Community Alliances. All Rights Reserved.</w:t>
    </w:r>
    <w:r w:rsidR="006234B7">
      <w:tab/>
    </w:r>
    <w:r w:rsidR="006234B7">
      <w:tab/>
    </w:r>
    <w:r w:rsidRPr="6FAC2047">
      <w:rPr>
        <w:rFonts w:asciiTheme="minorHAnsi" w:hAnsiTheme="minorHAnsi" w:cstheme="minorBidi"/>
        <w:noProof/>
        <w:color w:val="808080" w:themeColor="background1" w:themeShade="80"/>
        <w:sz w:val="14"/>
        <w:szCs w:val="14"/>
      </w:rPr>
      <w:t>Form revised 9/10/2025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DF57E" w14:textId="77777777" w:rsidR="00AE3A8E" w:rsidRDefault="00AE3A8E">
      <w:pPr>
        <w:spacing w:line="240" w:lineRule="auto"/>
      </w:pPr>
      <w:r>
        <w:separator/>
      </w:r>
    </w:p>
  </w:footnote>
  <w:footnote w:type="continuationSeparator" w:id="0">
    <w:p w14:paraId="20ABF99A" w14:textId="77777777" w:rsidR="00AE3A8E" w:rsidRDefault="00AE3A8E">
      <w:pPr>
        <w:spacing w:line="240" w:lineRule="auto"/>
      </w:pPr>
      <w:r>
        <w:continuationSeparator/>
      </w:r>
    </w:p>
  </w:footnote>
  <w:footnote w:type="continuationNotice" w:id="1">
    <w:p w14:paraId="30D17B3D" w14:textId="77777777" w:rsidR="00AE3A8E" w:rsidRDefault="00AE3A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6FAC2047" w14:paraId="3A11F929" w14:textId="77777777" w:rsidTr="6FAC2047">
      <w:trPr>
        <w:trHeight w:val="300"/>
      </w:trPr>
      <w:tc>
        <w:tcPr>
          <w:tcW w:w="3600" w:type="dxa"/>
        </w:tcPr>
        <w:p w14:paraId="06533954" w14:textId="37362217" w:rsidR="6FAC2047" w:rsidRDefault="6FAC2047" w:rsidP="6FAC2047">
          <w:pPr>
            <w:pStyle w:val="Header"/>
            <w:ind w:left="-115"/>
          </w:pPr>
        </w:p>
      </w:tc>
      <w:tc>
        <w:tcPr>
          <w:tcW w:w="3600" w:type="dxa"/>
        </w:tcPr>
        <w:p w14:paraId="0D76E9BE" w14:textId="45101959" w:rsidR="6FAC2047" w:rsidRDefault="6FAC2047" w:rsidP="6FAC2047">
          <w:pPr>
            <w:pStyle w:val="Header"/>
            <w:jc w:val="center"/>
          </w:pPr>
        </w:p>
      </w:tc>
      <w:tc>
        <w:tcPr>
          <w:tcW w:w="3600" w:type="dxa"/>
        </w:tcPr>
        <w:p w14:paraId="30AC7528" w14:textId="68CAE4D6" w:rsidR="6FAC2047" w:rsidRDefault="6FAC2047" w:rsidP="6FAC2047">
          <w:pPr>
            <w:pStyle w:val="Header"/>
            <w:ind w:right="-115"/>
            <w:jc w:val="right"/>
          </w:pPr>
        </w:p>
      </w:tc>
    </w:tr>
  </w:tbl>
  <w:p w14:paraId="65BC2A00" w14:textId="3C80DDA9" w:rsidR="6FAC2047" w:rsidRDefault="6FAC2047" w:rsidP="6FAC20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63125524">
    <w:abstractNumId w:val="2"/>
  </w:num>
  <w:num w:numId="2" w16cid:durableId="1263957242">
    <w:abstractNumId w:val="0"/>
  </w:num>
  <w:num w:numId="3" w16cid:durableId="4879377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7B9D"/>
    <w:rsid w:val="00027DC7"/>
    <w:rsid w:val="0003015C"/>
    <w:rsid w:val="00032220"/>
    <w:rsid w:val="0003362E"/>
    <w:rsid w:val="00035686"/>
    <w:rsid w:val="000358DA"/>
    <w:rsid w:val="000378C5"/>
    <w:rsid w:val="000471C3"/>
    <w:rsid w:val="00056247"/>
    <w:rsid w:val="00061DFF"/>
    <w:rsid w:val="0006771C"/>
    <w:rsid w:val="00067ED0"/>
    <w:rsid w:val="00071996"/>
    <w:rsid w:val="00073790"/>
    <w:rsid w:val="000827F3"/>
    <w:rsid w:val="00086CAF"/>
    <w:rsid w:val="000974A9"/>
    <w:rsid w:val="000A4B49"/>
    <w:rsid w:val="000A4E76"/>
    <w:rsid w:val="000A6BD7"/>
    <w:rsid w:val="000A7CD2"/>
    <w:rsid w:val="000B3086"/>
    <w:rsid w:val="000B50C6"/>
    <w:rsid w:val="000B5B24"/>
    <w:rsid w:val="000C58F3"/>
    <w:rsid w:val="000D23D0"/>
    <w:rsid w:val="000D25DF"/>
    <w:rsid w:val="000D65FD"/>
    <w:rsid w:val="000E46B7"/>
    <w:rsid w:val="000E5C63"/>
    <w:rsid w:val="000E6393"/>
    <w:rsid w:val="000E72AE"/>
    <w:rsid w:val="000E7825"/>
    <w:rsid w:val="000F0483"/>
    <w:rsid w:val="00100537"/>
    <w:rsid w:val="001009E5"/>
    <w:rsid w:val="00100FDC"/>
    <w:rsid w:val="00105A3E"/>
    <w:rsid w:val="001114F4"/>
    <w:rsid w:val="001129BE"/>
    <w:rsid w:val="00115D22"/>
    <w:rsid w:val="0011767C"/>
    <w:rsid w:val="00117909"/>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964AA"/>
    <w:rsid w:val="00197BDF"/>
    <w:rsid w:val="001B3FD9"/>
    <w:rsid w:val="001C1DEE"/>
    <w:rsid w:val="001C352E"/>
    <w:rsid w:val="001D5FEE"/>
    <w:rsid w:val="001E4654"/>
    <w:rsid w:val="00207F7B"/>
    <w:rsid w:val="00210F97"/>
    <w:rsid w:val="00223918"/>
    <w:rsid w:val="00225457"/>
    <w:rsid w:val="002278AD"/>
    <w:rsid w:val="00235F8C"/>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97E0F"/>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110A3"/>
    <w:rsid w:val="00313FF4"/>
    <w:rsid w:val="003228AE"/>
    <w:rsid w:val="003273AF"/>
    <w:rsid w:val="00335E3D"/>
    <w:rsid w:val="00342CEB"/>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6EE1"/>
    <w:rsid w:val="003B10E2"/>
    <w:rsid w:val="003B2860"/>
    <w:rsid w:val="003C3FEC"/>
    <w:rsid w:val="003D0420"/>
    <w:rsid w:val="003D1313"/>
    <w:rsid w:val="003D13C8"/>
    <w:rsid w:val="003D2D74"/>
    <w:rsid w:val="003D724E"/>
    <w:rsid w:val="003E397C"/>
    <w:rsid w:val="003E6CE3"/>
    <w:rsid w:val="003F0ADC"/>
    <w:rsid w:val="003F638E"/>
    <w:rsid w:val="00402079"/>
    <w:rsid w:val="0041750A"/>
    <w:rsid w:val="00417FEE"/>
    <w:rsid w:val="00421891"/>
    <w:rsid w:val="00423FF2"/>
    <w:rsid w:val="004301B6"/>
    <w:rsid w:val="00432A9A"/>
    <w:rsid w:val="0043324D"/>
    <w:rsid w:val="0043457A"/>
    <w:rsid w:val="00436A29"/>
    <w:rsid w:val="004463C0"/>
    <w:rsid w:val="004465B6"/>
    <w:rsid w:val="00453325"/>
    <w:rsid w:val="00453916"/>
    <w:rsid w:val="00453A7C"/>
    <w:rsid w:val="00454E36"/>
    <w:rsid w:val="00463A33"/>
    <w:rsid w:val="0046750D"/>
    <w:rsid w:val="00470B05"/>
    <w:rsid w:val="00471004"/>
    <w:rsid w:val="0047102D"/>
    <w:rsid w:val="00471CB4"/>
    <w:rsid w:val="0047373F"/>
    <w:rsid w:val="0047416A"/>
    <w:rsid w:val="004753FD"/>
    <w:rsid w:val="004760DE"/>
    <w:rsid w:val="00482C33"/>
    <w:rsid w:val="00482E19"/>
    <w:rsid w:val="004862F2"/>
    <w:rsid w:val="0049537E"/>
    <w:rsid w:val="00496911"/>
    <w:rsid w:val="004A0E34"/>
    <w:rsid w:val="004A20C8"/>
    <w:rsid w:val="004A3E95"/>
    <w:rsid w:val="004B3A3B"/>
    <w:rsid w:val="004B3DC2"/>
    <w:rsid w:val="004B4EA1"/>
    <w:rsid w:val="004C277F"/>
    <w:rsid w:val="004C44A3"/>
    <w:rsid w:val="004D732D"/>
    <w:rsid w:val="004E00E9"/>
    <w:rsid w:val="004E2DA0"/>
    <w:rsid w:val="004E451D"/>
    <w:rsid w:val="004E4965"/>
    <w:rsid w:val="004F149E"/>
    <w:rsid w:val="004F47DF"/>
    <w:rsid w:val="004F48B1"/>
    <w:rsid w:val="00503CE7"/>
    <w:rsid w:val="005074B2"/>
    <w:rsid w:val="0051554A"/>
    <w:rsid w:val="00517179"/>
    <w:rsid w:val="0052696F"/>
    <w:rsid w:val="00527497"/>
    <w:rsid w:val="0053033F"/>
    <w:rsid w:val="00530D4D"/>
    <w:rsid w:val="00531B08"/>
    <w:rsid w:val="00531B55"/>
    <w:rsid w:val="005432EB"/>
    <w:rsid w:val="00547879"/>
    <w:rsid w:val="00551E75"/>
    <w:rsid w:val="00553F57"/>
    <w:rsid w:val="00554B9B"/>
    <w:rsid w:val="005575A5"/>
    <w:rsid w:val="00560E79"/>
    <w:rsid w:val="005614DE"/>
    <w:rsid w:val="0056446A"/>
    <w:rsid w:val="005654C1"/>
    <w:rsid w:val="0056703B"/>
    <w:rsid w:val="00567318"/>
    <w:rsid w:val="00570453"/>
    <w:rsid w:val="00570476"/>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6A68"/>
    <w:rsid w:val="00642169"/>
    <w:rsid w:val="00661034"/>
    <w:rsid w:val="00662571"/>
    <w:rsid w:val="00663F04"/>
    <w:rsid w:val="00665620"/>
    <w:rsid w:val="00665F44"/>
    <w:rsid w:val="00666332"/>
    <w:rsid w:val="00667A5E"/>
    <w:rsid w:val="00672050"/>
    <w:rsid w:val="00672D93"/>
    <w:rsid w:val="00674E06"/>
    <w:rsid w:val="00674F10"/>
    <w:rsid w:val="00680A3D"/>
    <w:rsid w:val="0068261F"/>
    <w:rsid w:val="00687102"/>
    <w:rsid w:val="00690899"/>
    <w:rsid w:val="00694D2E"/>
    <w:rsid w:val="006A2F63"/>
    <w:rsid w:val="006A7EF0"/>
    <w:rsid w:val="006B1EB2"/>
    <w:rsid w:val="006C13C9"/>
    <w:rsid w:val="006D23E1"/>
    <w:rsid w:val="006D2FA6"/>
    <w:rsid w:val="006D4D57"/>
    <w:rsid w:val="006E2497"/>
    <w:rsid w:val="006E6BD5"/>
    <w:rsid w:val="006F025A"/>
    <w:rsid w:val="006F239B"/>
    <w:rsid w:val="006F66D9"/>
    <w:rsid w:val="006F731E"/>
    <w:rsid w:val="006F7DA9"/>
    <w:rsid w:val="00702B06"/>
    <w:rsid w:val="0070452F"/>
    <w:rsid w:val="00704CB0"/>
    <w:rsid w:val="00720595"/>
    <w:rsid w:val="00722487"/>
    <w:rsid w:val="007249FD"/>
    <w:rsid w:val="007304E6"/>
    <w:rsid w:val="007416CD"/>
    <w:rsid w:val="00747017"/>
    <w:rsid w:val="0076195F"/>
    <w:rsid w:val="00765025"/>
    <w:rsid w:val="0076667C"/>
    <w:rsid w:val="007672A4"/>
    <w:rsid w:val="0077070A"/>
    <w:rsid w:val="00777BD0"/>
    <w:rsid w:val="00781286"/>
    <w:rsid w:val="007815DB"/>
    <w:rsid w:val="00782239"/>
    <w:rsid w:val="00790D56"/>
    <w:rsid w:val="007925AB"/>
    <w:rsid w:val="007A2266"/>
    <w:rsid w:val="007A48B2"/>
    <w:rsid w:val="007A5983"/>
    <w:rsid w:val="007A7DA9"/>
    <w:rsid w:val="007B3F9C"/>
    <w:rsid w:val="007C2AB2"/>
    <w:rsid w:val="007C2C94"/>
    <w:rsid w:val="007C4024"/>
    <w:rsid w:val="007C52A4"/>
    <w:rsid w:val="007C6766"/>
    <w:rsid w:val="007D0920"/>
    <w:rsid w:val="007D2E57"/>
    <w:rsid w:val="007D5114"/>
    <w:rsid w:val="007D5C8E"/>
    <w:rsid w:val="007E0E8A"/>
    <w:rsid w:val="007F10DC"/>
    <w:rsid w:val="00803E19"/>
    <w:rsid w:val="00806CAD"/>
    <w:rsid w:val="0081027F"/>
    <w:rsid w:val="00811706"/>
    <w:rsid w:val="00813F28"/>
    <w:rsid w:val="00816587"/>
    <w:rsid w:val="00817F23"/>
    <w:rsid w:val="00823E7F"/>
    <w:rsid w:val="00824DEA"/>
    <w:rsid w:val="0083352D"/>
    <w:rsid w:val="00843731"/>
    <w:rsid w:val="008449D7"/>
    <w:rsid w:val="00844D7A"/>
    <w:rsid w:val="00845738"/>
    <w:rsid w:val="008510BF"/>
    <w:rsid w:val="008559AD"/>
    <w:rsid w:val="00855FB3"/>
    <w:rsid w:val="008568C5"/>
    <w:rsid w:val="00860687"/>
    <w:rsid w:val="008617B5"/>
    <w:rsid w:val="00876282"/>
    <w:rsid w:val="00893EB3"/>
    <w:rsid w:val="0089707A"/>
    <w:rsid w:val="008A2D8D"/>
    <w:rsid w:val="008A3FAE"/>
    <w:rsid w:val="008A48A7"/>
    <w:rsid w:val="008A7E90"/>
    <w:rsid w:val="008B1B59"/>
    <w:rsid w:val="008B1D92"/>
    <w:rsid w:val="008B4EB3"/>
    <w:rsid w:val="008C34EF"/>
    <w:rsid w:val="008C43B1"/>
    <w:rsid w:val="008C71F7"/>
    <w:rsid w:val="008D21A9"/>
    <w:rsid w:val="008D2726"/>
    <w:rsid w:val="008D4BB8"/>
    <w:rsid w:val="008D5638"/>
    <w:rsid w:val="008D6999"/>
    <w:rsid w:val="008D7459"/>
    <w:rsid w:val="008E7781"/>
    <w:rsid w:val="008F0147"/>
    <w:rsid w:val="008F2044"/>
    <w:rsid w:val="008F3B93"/>
    <w:rsid w:val="008F45E6"/>
    <w:rsid w:val="008F4C6D"/>
    <w:rsid w:val="00900B5B"/>
    <w:rsid w:val="00900FFC"/>
    <w:rsid w:val="00903958"/>
    <w:rsid w:val="00907E8D"/>
    <w:rsid w:val="0091098C"/>
    <w:rsid w:val="0092020D"/>
    <w:rsid w:val="00926708"/>
    <w:rsid w:val="009308AE"/>
    <w:rsid w:val="00933D26"/>
    <w:rsid w:val="0093781A"/>
    <w:rsid w:val="00937ABE"/>
    <w:rsid w:val="00944A6E"/>
    <w:rsid w:val="00951213"/>
    <w:rsid w:val="0095128F"/>
    <w:rsid w:val="00952702"/>
    <w:rsid w:val="0095320C"/>
    <w:rsid w:val="00963617"/>
    <w:rsid w:val="00963B77"/>
    <w:rsid w:val="00964244"/>
    <w:rsid w:val="009758C5"/>
    <w:rsid w:val="009774DC"/>
    <w:rsid w:val="009833D5"/>
    <w:rsid w:val="009837FD"/>
    <w:rsid w:val="00983D1A"/>
    <w:rsid w:val="0098525E"/>
    <w:rsid w:val="00992652"/>
    <w:rsid w:val="009A0B0D"/>
    <w:rsid w:val="009A2C3C"/>
    <w:rsid w:val="009A518F"/>
    <w:rsid w:val="009B0365"/>
    <w:rsid w:val="009B0F8B"/>
    <w:rsid w:val="009B5F1B"/>
    <w:rsid w:val="009C0011"/>
    <w:rsid w:val="009C4F57"/>
    <w:rsid w:val="009C5F7C"/>
    <w:rsid w:val="009C65DA"/>
    <w:rsid w:val="009C6FE6"/>
    <w:rsid w:val="009C7B62"/>
    <w:rsid w:val="009D28E1"/>
    <w:rsid w:val="009D47B5"/>
    <w:rsid w:val="009D5EAE"/>
    <w:rsid w:val="009E00DA"/>
    <w:rsid w:val="009E228F"/>
    <w:rsid w:val="009E27F7"/>
    <w:rsid w:val="009E3869"/>
    <w:rsid w:val="009E79C0"/>
    <w:rsid w:val="009F00D2"/>
    <w:rsid w:val="00A03147"/>
    <w:rsid w:val="00A032BF"/>
    <w:rsid w:val="00A05224"/>
    <w:rsid w:val="00A13724"/>
    <w:rsid w:val="00A23CF4"/>
    <w:rsid w:val="00A3282E"/>
    <w:rsid w:val="00A3527B"/>
    <w:rsid w:val="00A36473"/>
    <w:rsid w:val="00A438D1"/>
    <w:rsid w:val="00A4491D"/>
    <w:rsid w:val="00A50600"/>
    <w:rsid w:val="00A50FC0"/>
    <w:rsid w:val="00A54FB9"/>
    <w:rsid w:val="00A57027"/>
    <w:rsid w:val="00A647C6"/>
    <w:rsid w:val="00A85A3A"/>
    <w:rsid w:val="00A85CCC"/>
    <w:rsid w:val="00A86469"/>
    <w:rsid w:val="00A92C30"/>
    <w:rsid w:val="00A9366D"/>
    <w:rsid w:val="00A958EA"/>
    <w:rsid w:val="00AA0184"/>
    <w:rsid w:val="00AA2C4E"/>
    <w:rsid w:val="00AA316A"/>
    <w:rsid w:val="00AA6B19"/>
    <w:rsid w:val="00AA7D59"/>
    <w:rsid w:val="00AB19FB"/>
    <w:rsid w:val="00AB2329"/>
    <w:rsid w:val="00AB26CA"/>
    <w:rsid w:val="00AB4DF6"/>
    <w:rsid w:val="00AB7880"/>
    <w:rsid w:val="00AC13B7"/>
    <w:rsid w:val="00AD40AF"/>
    <w:rsid w:val="00AE3529"/>
    <w:rsid w:val="00AE3A8E"/>
    <w:rsid w:val="00AE4D0B"/>
    <w:rsid w:val="00AE5410"/>
    <w:rsid w:val="00AE742E"/>
    <w:rsid w:val="00AE764C"/>
    <w:rsid w:val="00AF1DFB"/>
    <w:rsid w:val="00AF68B9"/>
    <w:rsid w:val="00AF7E9C"/>
    <w:rsid w:val="00B007CF"/>
    <w:rsid w:val="00B01DEB"/>
    <w:rsid w:val="00B06403"/>
    <w:rsid w:val="00B135D3"/>
    <w:rsid w:val="00B250C4"/>
    <w:rsid w:val="00B33835"/>
    <w:rsid w:val="00B40299"/>
    <w:rsid w:val="00B421C2"/>
    <w:rsid w:val="00B54DCC"/>
    <w:rsid w:val="00B56E32"/>
    <w:rsid w:val="00B56E89"/>
    <w:rsid w:val="00B57E0A"/>
    <w:rsid w:val="00B630DB"/>
    <w:rsid w:val="00B63E66"/>
    <w:rsid w:val="00B71A89"/>
    <w:rsid w:val="00B721C6"/>
    <w:rsid w:val="00B75DCC"/>
    <w:rsid w:val="00B77448"/>
    <w:rsid w:val="00B92DC4"/>
    <w:rsid w:val="00B947D2"/>
    <w:rsid w:val="00BA610B"/>
    <w:rsid w:val="00BA7C8B"/>
    <w:rsid w:val="00BB0009"/>
    <w:rsid w:val="00BC47D1"/>
    <w:rsid w:val="00BD0490"/>
    <w:rsid w:val="00BD3ED8"/>
    <w:rsid w:val="00BE7BED"/>
    <w:rsid w:val="00BF0BF3"/>
    <w:rsid w:val="00BF0E69"/>
    <w:rsid w:val="00BF703F"/>
    <w:rsid w:val="00C065DA"/>
    <w:rsid w:val="00C10CC2"/>
    <w:rsid w:val="00C11629"/>
    <w:rsid w:val="00C16EB0"/>
    <w:rsid w:val="00C17D1F"/>
    <w:rsid w:val="00C25441"/>
    <w:rsid w:val="00C31288"/>
    <w:rsid w:val="00C33A00"/>
    <w:rsid w:val="00C3415B"/>
    <w:rsid w:val="00C43333"/>
    <w:rsid w:val="00C4518E"/>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2BF"/>
    <w:rsid w:val="00CA38A0"/>
    <w:rsid w:val="00CB2D45"/>
    <w:rsid w:val="00CB36B8"/>
    <w:rsid w:val="00CB631C"/>
    <w:rsid w:val="00CC0FF5"/>
    <w:rsid w:val="00CC2787"/>
    <w:rsid w:val="00CC4311"/>
    <w:rsid w:val="00CC692E"/>
    <w:rsid w:val="00CC6C64"/>
    <w:rsid w:val="00CC7AD3"/>
    <w:rsid w:val="00CD0C91"/>
    <w:rsid w:val="00CD1A25"/>
    <w:rsid w:val="00CD36B5"/>
    <w:rsid w:val="00CD4D03"/>
    <w:rsid w:val="00CD7121"/>
    <w:rsid w:val="00CF16B7"/>
    <w:rsid w:val="00CF1EEB"/>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04D6"/>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3437C"/>
    <w:rsid w:val="00E618C5"/>
    <w:rsid w:val="00E62DF5"/>
    <w:rsid w:val="00E65BD8"/>
    <w:rsid w:val="00E71018"/>
    <w:rsid w:val="00E74040"/>
    <w:rsid w:val="00E74710"/>
    <w:rsid w:val="00E74CB0"/>
    <w:rsid w:val="00E8112A"/>
    <w:rsid w:val="00E81C19"/>
    <w:rsid w:val="00E83561"/>
    <w:rsid w:val="00E9395C"/>
    <w:rsid w:val="00E94C83"/>
    <w:rsid w:val="00EA3206"/>
    <w:rsid w:val="00EB7707"/>
    <w:rsid w:val="00EB7E03"/>
    <w:rsid w:val="00EC0A68"/>
    <w:rsid w:val="00EC42E8"/>
    <w:rsid w:val="00ED17A4"/>
    <w:rsid w:val="00ED38F8"/>
    <w:rsid w:val="00ED3D53"/>
    <w:rsid w:val="00ED6834"/>
    <w:rsid w:val="00ED68C1"/>
    <w:rsid w:val="00EE01D3"/>
    <w:rsid w:val="00EE4D7C"/>
    <w:rsid w:val="00EE6D9C"/>
    <w:rsid w:val="00EF01C8"/>
    <w:rsid w:val="00EF6A78"/>
    <w:rsid w:val="00F014E4"/>
    <w:rsid w:val="00F031C4"/>
    <w:rsid w:val="00F107EC"/>
    <w:rsid w:val="00F12F57"/>
    <w:rsid w:val="00F209EE"/>
    <w:rsid w:val="00F22405"/>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794E"/>
    <w:rsid w:val="00F97909"/>
    <w:rsid w:val="00FA1364"/>
    <w:rsid w:val="00FA3472"/>
    <w:rsid w:val="00FA3E3C"/>
    <w:rsid w:val="00FA52BD"/>
    <w:rsid w:val="00FB24B2"/>
    <w:rsid w:val="00FD4BB0"/>
    <w:rsid w:val="00FD5BEC"/>
    <w:rsid w:val="00FD628B"/>
    <w:rsid w:val="00FF274B"/>
    <w:rsid w:val="00FF5F1C"/>
    <w:rsid w:val="00FF7A31"/>
    <w:rsid w:val="00FF7E32"/>
    <w:rsid w:val="33A5EEAF"/>
    <w:rsid w:val="482DCEEF"/>
    <w:rsid w:val="65A29DA9"/>
    <w:rsid w:val="6FAC20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 w:id="2102797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1A3FB9-A38E-4126-B677-40B33FFCC6C5}">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2.xml><?xml version="1.0" encoding="utf-8"?>
<ds:datastoreItem xmlns:ds="http://schemas.openxmlformats.org/officeDocument/2006/customXml" ds:itemID="{0A014AE2-A76D-4AF6-A541-87C1BFCC99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4.xml><?xml version="1.0" encoding="utf-8"?>
<ds:datastoreItem xmlns:ds="http://schemas.openxmlformats.org/officeDocument/2006/customXml" ds:itemID="{29BFFA38-797A-44EE-816B-ECF085EB43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5934</Characters>
  <Application>Microsoft Office Word</Application>
  <DocSecurity>0</DocSecurity>
  <Lines>49</Lines>
  <Paragraphs>13</Paragraphs>
  <ScaleCrop>false</ScaleCrop>
  <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Georgie Reedy</cp:lastModifiedBy>
  <cp:revision>29</cp:revision>
  <cp:lastPrinted>2016-08-15T19:54:00Z</cp:lastPrinted>
  <dcterms:created xsi:type="dcterms:W3CDTF">2021-09-22T20:09:00Z</dcterms:created>
  <dcterms:modified xsi:type="dcterms:W3CDTF">2025-09-17T16:37:00Z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28001200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